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E5C47" w:rsidRDefault="00661791">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61791" w:rsidRDefault="000C547C">
            <w:pPr>
              <w:rPr>
                <w:rFonts w:ascii="Arial" w:hAnsi="Arial"/>
                <w:b/>
                <w:bCs/>
                <w:noProof w:val="0"/>
                <w:sz w:val="26"/>
                <w:szCs w:val="26"/>
                <w:rtl/>
              </w:rPr>
            </w:pPr>
            <w:r>
              <w:rPr>
                <w:rFonts w:hint="cs"/>
                <w:b/>
                <w:bCs/>
                <w:noProof w:val="0"/>
                <w:sz w:val="28"/>
                <w:rtl/>
              </w:rPr>
              <w:t>ב' ת"ז ==== (האב)</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661791">
              <w:rPr>
                <w:rFonts w:ascii="Arial (W1)" w:hAnsi="Arial (W1)" w:hint="cs"/>
                <w:b/>
                <w:bCs/>
                <w:noProof w:val="0"/>
                <w:sz w:val="28"/>
                <w:szCs w:val="28"/>
                <w:rtl/>
              </w:rPr>
              <w:t xml:space="preserve"> </w:t>
            </w:r>
            <w:r w:rsidR="00661791" w:rsidRPr="00661791">
              <w:rPr>
                <w:rFonts w:ascii="Arial (W1)" w:hAnsi="Arial (W1)" w:hint="cs"/>
                <w:b/>
                <w:bCs/>
                <w:noProof w:val="0"/>
                <w:sz w:val="26"/>
                <w:szCs w:val="26"/>
                <w:rtl/>
              </w:rPr>
              <w:t>מרדכי נשיא</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Pr="00B608FA" w:rsidRDefault="006816EC" w:rsidP="00B608FA">
            <w:pPr>
              <w:jc w:val="center"/>
              <w:rPr>
                <w:b/>
                <w:bCs/>
                <w:noProof w:val="0"/>
                <w:sz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CE77B8" w:rsidP="00661791">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661791">
                  <w:rPr>
                    <w:rFonts w:hint="cs"/>
                    <w:b/>
                    <w:bCs/>
                    <w:noProof w:val="0"/>
                    <w:sz w:val="28"/>
                    <w:rtl/>
                  </w:rPr>
                  <w:t>ת</w:t>
                </w:r>
              </w:sdtContent>
            </w:sdt>
          </w:p>
        </w:tc>
        <w:tc>
          <w:tcPr>
            <w:tcW w:w="5571" w:type="dxa"/>
          </w:tcPr>
          <w:p w:rsidR="006816EC" w:rsidRDefault="006816EC">
            <w:pPr>
              <w:rPr>
                <w:rFonts w:ascii="Arial (W1)" w:hAnsi="Arial (W1)"/>
                <w:b/>
                <w:bCs/>
                <w:noProof w:val="0"/>
                <w:sz w:val="28"/>
                <w:szCs w:val="28"/>
                <w:rtl/>
              </w:rPr>
            </w:pPr>
          </w:p>
          <w:p w:rsidR="00661791" w:rsidRDefault="00CE77B8" w:rsidP="000C547C">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0C547C">
                  <w:rPr>
                    <w:rFonts w:hint="cs"/>
                    <w:b/>
                    <w:bCs/>
                    <w:noProof w:val="0"/>
                    <w:sz w:val="28"/>
                    <w:rtl/>
                  </w:rPr>
                  <w:t>ט' ת"ז ===== (האם)</w:t>
                </w:r>
              </w:sdtContent>
            </w:sdt>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661791">
              <w:rPr>
                <w:rFonts w:ascii="Arial (W1)" w:hAnsi="Arial (W1)" w:hint="cs"/>
                <w:b/>
                <w:bCs/>
                <w:noProof w:val="0"/>
                <w:sz w:val="28"/>
                <w:szCs w:val="28"/>
                <w:rtl/>
              </w:rPr>
              <w:t xml:space="preserve"> </w:t>
            </w:r>
            <w:r w:rsidR="00661791" w:rsidRPr="00661791">
              <w:rPr>
                <w:rFonts w:ascii="Arial (W1)" w:hAnsi="Arial (W1)" w:hint="cs"/>
                <w:b/>
                <w:bCs/>
                <w:noProof w:val="0"/>
                <w:sz w:val="26"/>
                <w:szCs w:val="26"/>
                <w:rtl/>
              </w:rPr>
              <w:t>אסי סגל</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9E5C47" w:rsidRDefault="009E5C47">
            <w:pPr>
              <w:rPr>
                <w:rFonts w:ascii="David" w:eastAsia="David" w:hAnsi="David"/>
                <w:noProof w:val="0"/>
              </w:rPr>
            </w:pPr>
          </w:p>
        </w:tc>
        <w:tc>
          <w:tcPr>
            <w:tcW w:w="5571" w:type="dxa"/>
          </w:tcPr>
          <w:p w:rsidR="009E5C47" w:rsidRDefault="009E5C47">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61791" w:rsidRDefault="00661791">
      <w:pPr>
        <w:spacing w:line="360" w:lineRule="auto"/>
        <w:jc w:val="both"/>
        <w:rPr>
          <w:rFonts w:ascii="Arial" w:hAnsi="Arial"/>
          <w:noProof w:val="0"/>
          <w:rtl/>
        </w:rPr>
      </w:pPr>
      <w:r>
        <w:rPr>
          <w:rFonts w:ascii="Arial" w:hAnsi="Arial" w:hint="cs"/>
          <w:noProof w:val="0"/>
          <w:rtl/>
        </w:rPr>
        <w:t xml:space="preserve">לפניי תביעה להפחתת מזונות </w:t>
      </w:r>
      <w:r w:rsidR="00896F1C">
        <w:rPr>
          <w:rFonts w:ascii="Arial" w:hAnsi="Arial" w:hint="cs"/>
          <w:noProof w:val="0"/>
          <w:rtl/>
        </w:rPr>
        <w:t xml:space="preserve">שהגיש אביהם של שני קטינים, כנגד אימם, </w:t>
      </w:r>
      <w:r>
        <w:rPr>
          <w:rFonts w:ascii="Arial" w:hAnsi="Arial" w:hint="cs"/>
          <w:noProof w:val="0"/>
          <w:rtl/>
        </w:rPr>
        <w:t>בגין שינוי</w:t>
      </w:r>
      <w:r w:rsidR="00896F1C">
        <w:rPr>
          <w:rFonts w:ascii="Arial" w:hAnsi="Arial" w:hint="cs"/>
          <w:noProof w:val="0"/>
          <w:rtl/>
        </w:rPr>
        <w:t xml:space="preserve"> שלטעמו מהווה שינוי</w:t>
      </w:r>
      <w:r>
        <w:rPr>
          <w:rFonts w:ascii="Arial" w:hAnsi="Arial" w:hint="cs"/>
          <w:noProof w:val="0"/>
          <w:rtl/>
        </w:rPr>
        <w:t xml:space="preserve"> נסיבות</w:t>
      </w:r>
      <w:r w:rsidR="00896F1C">
        <w:rPr>
          <w:rFonts w:ascii="Arial" w:hAnsi="Arial" w:hint="cs"/>
          <w:noProof w:val="0"/>
          <w:rtl/>
        </w:rPr>
        <w:t xml:space="preserve"> מהותי המצדיק זאת</w:t>
      </w:r>
      <w:r>
        <w:rPr>
          <w:rFonts w:ascii="Arial" w:hAnsi="Arial" w:hint="cs"/>
          <w:noProof w:val="0"/>
          <w:rtl/>
        </w:rPr>
        <w:t>.</w:t>
      </w:r>
    </w:p>
    <w:p w:rsidR="00661791" w:rsidRDefault="00661791">
      <w:pPr>
        <w:spacing w:line="360" w:lineRule="auto"/>
        <w:jc w:val="both"/>
        <w:rPr>
          <w:rFonts w:ascii="Arial" w:hAnsi="Arial"/>
          <w:noProof w:val="0"/>
          <w:rtl/>
        </w:rPr>
      </w:pPr>
    </w:p>
    <w:p w:rsidR="00661791" w:rsidRPr="00B608FA" w:rsidRDefault="00661791">
      <w:pPr>
        <w:spacing w:line="360" w:lineRule="auto"/>
        <w:jc w:val="both"/>
        <w:rPr>
          <w:rFonts w:ascii="Arial" w:hAnsi="Arial"/>
          <w:b/>
          <w:bCs/>
          <w:noProof w:val="0"/>
          <w:u w:val="single"/>
          <w:rtl/>
        </w:rPr>
      </w:pPr>
      <w:r w:rsidRPr="00B608FA">
        <w:rPr>
          <w:rFonts w:ascii="Arial" w:hAnsi="Arial" w:hint="cs"/>
          <w:b/>
          <w:bCs/>
          <w:noProof w:val="0"/>
          <w:u w:val="single"/>
          <w:rtl/>
        </w:rPr>
        <w:t>רקע בתמצית</w:t>
      </w:r>
    </w:p>
    <w:p w:rsidR="00661791" w:rsidRDefault="00661791" w:rsidP="000C547C">
      <w:pPr>
        <w:pStyle w:val="ad"/>
        <w:numPr>
          <w:ilvl w:val="0"/>
          <w:numId w:val="1"/>
        </w:numPr>
        <w:spacing w:line="360" w:lineRule="auto"/>
        <w:jc w:val="both"/>
        <w:rPr>
          <w:rFonts w:ascii="Arial" w:hAnsi="Arial"/>
          <w:noProof w:val="0"/>
        </w:rPr>
      </w:pPr>
      <w:r>
        <w:rPr>
          <w:rFonts w:ascii="Arial" w:hAnsi="Arial" w:hint="cs"/>
          <w:noProof w:val="0"/>
          <w:rtl/>
        </w:rPr>
        <w:t>הצדדים הם הורי שני הקטינים</w:t>
      </w:r>
      <w:r w:rsidR="00896F1C">
        <w:rPr>
          <w:rFonts w:ascii="Arial" w:hAnsi="Arial" w:hint="cs"/>
          <w:noProof w:val="0"/>
          <w:rtl/>
        </w:rPr>
        <w:t>:</w:t>
      </w:r>
      <w:r>
        <w:rPr>
          <w:rFonts w:ascii="Arial" w:hAnsi="Arial" w:hint="cs"/>
          <w:noProof w:val="0"/>
          <w:rtl/>
        </w:rPr>
        <w:t xml:space="preserve"> ד</w:t>
      </w:r>
      <w:r w:rsidR="000C547C">
        <w:rPr>
          <w:rFonts w:ascii="Arial" w:hAnsi="Arial" w:hint="cs"/>
          <w:noProof w:val="0"/>
          <w:rtl/>
        </w:rPr>
        <w:t>'</w:t>
      </w:r>
      <w:r>
        <w:rPr>
          <w:rFonts w:ascii="Arial" w:hAnsi="Arial" w:hint="cs"/>
          <w:noProof w:val="0"/>
          <w:rtl/>
        </w:rPr>
        <w:t xml:space="preserve"> יליד 2013 ול</w:t>
      </w:r>
      <w:r w:rsidR="000C547C">
        <w:rPr>
          <w:rFonts w:ascii="Arial" w:hAnsi="Arial" w:hint="cs"/>
          <w:noProof w:val="0"/>
          <w:rtl/>
        </w:rPr>
        <w:t>'</w:t>
      </w:r>
      <w:r>
        <w:rPr>
          <w:rFonts w:ascii="Arial" w:hAnsi="Arial" w:hint="cs"/>
          <w:noProof w:val="0"/>
          <w:rtl/>
        </w:rPr>
        <w:t xml:space="preserve"> יליד 2016.</w:t>
      </w:r>
    </w:p>
    <w:p w:rsidR="00B608FA" w:rsidRPr="000C547C" w:rsidRDefault="00B608FA" w:rsidP="00B608FA">
      <w:pPr>
        <w:pStyle w:val="ad"/>
        <w:spacing w:line="360" w:lineRule="auto"/>
        <w:jc w:val="both"/>
        <w:rPr>
          <w:rFonts w:ascii="Arial" w:hAnsi="Arial"/>
          <w:noProof w:val="0"/>
        </w:rPr>
      </w:pPr>
    </w:p>
    <w:p w:rsidR="00DE4402" w:rsidRDefault="00661791" w:rsidP="00661791">
      <w:pPr>
        <w:pStyle w:val="ad"/>
        <w:numPr>
          <w:ilvl w:val="0"/>
          <w:numId w:val="1"/>
        </w:numPr>
        <w:spacing w:line="360" w:lineRule="auto"/>
        <w:jc w:val="both"/>
        <w:rPr>
          <w:rFonts w:ascii="Arial" w:hAnsi="Arial"/>
          <w:noProof w:val="0"/>
        </w:rPr>
      </w:pPr>
      <w:r>
        <w:rPr>
          <w:rFonts w:ascii="Arial" w:hAnsi="Arial" w:hint="cs"/>
          <w:noProof w:val="0"/>
          <w:rtl/>
        </w:rPr>
        <w:t>הצדדים נישאו בשנת 2012 ובחלוף כשבע שנים, התגרשו בגט פיטורין</w:t>
      </w:r>
      <w:r w:rsidR="00DE4402">
        <w:rPr>
          <w:rFonts w:ascii="Arial" w:hAnsi="Arial" w:hint="cs"/>
          <w:noProof w:val="0"/>
          <w:rtl/>
        </w:rPr>
        <w:t>.</w:t>
      </w:r>
    </w:p>
    <w:p w:rsidR="00B608FA" w:rsidRDefault="00B608FA" w:rsidP="00B608FA">
      <w:pPr>
        <w:pStyle w:val="ad"/>
        <w:spacing w:line="360" w:lineRule="auto"/>
        <w:jc w:val="both"/>
        <w:rPr>
          <w:rFonts w:ascii="Arial" w:hAnsi="Arial"/>
          <w:noProof w:val="0"/>
        </w:rPr>
      </w:pPr>
    </w:p>
    <w:p w:rsidR="00322A20" w:rsidRDefault="00896F1C" w:rsidP="00661791">
      <w:pPr>
        <w:pStyle w:val="ad"/>
        <w:numPr>
          <w:ilvl w:val="0"/>
          <w:numId w:val="1"/>
        </w:numPr>
        <w:spacing w:line="360" w:lineRule="auto"/>
        <w:jc w:val="both"/>
        <w:rPr>
          <w:rFonts w:ascii="Arial" w:hAnsi="Arial"/>
          <w:noProof w:val="0"/>
        </w:rPr>
      </w:pPr>
      <w:r>
        <w:rPr>
          <w:rFonts w:ascii="Arial" w:hAnsi="Arial" w:hint="cs"/>
          <w:noProof w:val="0"/>
          <w:rtl/>
        </w:rPr>
        <w:t>בחודש ינואר 2019</w:t>
      </w:r>
      <w:r w:rsidR="00DE4402">
        <w:rPr>
          <w:rFonts w:ascii="Arial" w:hAnsi="Arial" w:hint="cs"/>
          <w:noProof w:val="0"/>
          <w:rtl/>
        </w:rPr>
        <w:t xml:space="preserve"> אישרו הצדדים הסכם גירושין בבית הדין הרבני (נספח 1 לכתב התביעה), במסגרתו הסדירו את </w:t>
      </w:r>
      <w:r w:rsidR="00DE4402" w:rsidRPr="00B608FA">
        <w:rPr>
          <w:rFonts w:ascii="Arial" w:hAnsi="Arial" w:hint="cs"/>
          <w:noProof w:val="0"/>
          <w:u w:val="single"/>
          <w:rtl/>
        </w:rPr>
        <w:t>כלל</w:t>
      </w:r>
      <w:r w:rsidR="00DE4402">
        <w:rPr>
          <w:rFonts w:ascii="Arial" w:hAnsi="Arial" w:hint="cs"/>
          <w:noProof w:val="0"/>
          <w:rtl/>
        </w:rPr>
        <w:t xml:space="preserve"> המחלוקות שביניהם, לרבות "החזקת הילדים, מזונותיהם, חלוקת הרכוש"</w:t>
      </w:r>
      <w:r w:rsidR="00BA21F3">
        <w:rPr>
          <w:rFonts w:ascii="Arial" w:hAnsi="Arial" w:hint="cs"/>
          <w:noProof w:val="0"/>
          <w:rtl/>
        </w:rPr>
        <w:t xml:space="preserve"> </w:t>
      </w:r>
      <w:r w:rsidR="00BA21F3">
        <w:rPr>
          <w:rFonts w:ascii="Arial" w:hAnsi="Arial"/>
          <w:noProof w:val="0"/>
          <w:rtl/>
        </w:rPr>
        <w:t>–</w:t>
      </w:r>
      <w:r w:rsidR="00BA21F3">
        <w:rPr>
          <w:rFonts w:ascii="Arial" w:hAnsi="Arial" w:hint="cs"/>
          <w:noProof w:val="0"/>
          <w:rtl/>
        </w:rPr>
        <w:t xml:space="preserve"> כך בהואיל </w:t>
      </w:r>
      <w:r w:rsidR="00322A20">
        <w:rPr>
          <w:rFonts w:ascii="Arial" w:hAnsi="Arial" w:hint="cs"/>
          <w:noProof w:val="0"/>
          <w:rtl/>
        </w:rPr>
        <w:t>החמישי להסכם.</w:t>
      </w:r>
    </w:p>
    <w:p w:rsidR="00B608FA" w:rsidRDefault="00B608FA" w:rsidP="00B608FA">
      <w:pPr>
        <w:pStyle w:val="ad"/>
        <w:spacing w:line="360" w:lineRule="auto"/>
        <w:jc w:val="both"/>
        <w:rPr>
          <w:rFonts w:ascii="Arial" w:hAnsi="Arial"/>
          <w:noProof w:val="0"/>
        </w:rPr>
      </w:pPr>
    </w:p>
    <w:p w:rsidR="00EB6355" w:rsidRDefault="00896F1C" w:rsidP="00EB6355">
      <w:pPr>
        <w:pStyle w:val="ad"/>
        <w:numPr>
          <w:ilvl w:val="0"/>
          <w:numId w:val="1"/>
        </w:numPr>
        <w:spacing w:line="360" w:lineRule="auto"/>
        <w:jc w:val="both"/>
        <w:rPr>
          <w:rFonts w:ascii="Arial" w:hAnsi="Arial"/>
          <w:noProof w:val="0"/>
        </w:rPr>
      </w:pPr>
      <w:r>
        <w:rPr>
          <w:rFonts w:ascii="Arial" w:hAnsi="Arial" w:hint="cs"/>
          <w:noProof w:val="0"/>
          <w:rtl/>
        </w:rPr>
        <w:t>מספר חודשים לאחר אישור הסכם הגירושין, האב הגיש בקשה לישוב סכסוך</w:t>
      </w:r>
      <w:r w:rsidR="00EB6355">
        <w:rPr>
          <w:rFonts w:ascii="Arial" w:hAnsi="Arial" w:hint="cs"/>
          <w:noProof w:val="0"/>
          <w:rtl/>
        </w:rPr>
        <w:t xml:space="preserve"> לבית משפט זה (תיק </w:t>
      </w:r>
      <w:proofErr w:type="spellStart"/>
      <w:r w:rsidR="00EB6355">
        <w:rPr>
          <w:rFonts w:ascii="Arial" w:hAnsi="Arial" w:hint="cs"/>
          <w:noProof w:val="0"/>
          <w:rtl/>
        </w:rPr>
        <w:t>י"ס</w:t>
      </w:r>
      <w:proofErr w:type="spellEnd"/>
      <w:r>
        <w:rPr>
          <w:rFonts w:ascii="Arial" w:hAnsi="Arial" w:hint="cs"/>
          <w:noProof w:val="0"/>
          <w:rtl/>
        </w:rPr>
        <w:t xml:space="preserve"> 65061-06-19</w:t>
      </w:r>
      <w:r w:rsidR="00EB6355">
        <w:rPr>
          <w:rFonts w:ascii="Arial" w:hAnsi="Arial" w:hint="cs"/>
          <w:noProof w:val="0"/>
          <w:rtl/>
        </w:rPr>
        <w:t>). תיק זה נסגר לאחר שהסתיימה תקופת עיכוב ההליכים עליה הסכימו הצדדים.</w:t>
      </w:r>
    </w:p>
    <w:p w:rsidR="00B608FA" w:rsidRDefault="00B608FA" w:rsidP="00B608FA">
      <w:pPr>
        <w:pStyle w:val="ad"/>
        <w:spacing w:line="360" w:lineRule="auto"/>
        <w:jc w:val="both"/>
        <w:rPr>
          <w:rFonts w:ascii="Arial" w:hAnsi="Arial"/>
          <w:noProof w:val="0"/>
        </w:rPr>
      </w:pPr>
    </w:p>
    <w:p w:rsidR="009C64CF" w:rsidRDefault="00322A20" w:rsidP="00466657">
      <w:pPr>
        <w:pStyle w:val="ad"/>
        <w:numPr>
          <w:ilvl w:val="0"/>
          <w:numId w:val="1"/>
        </w:numPr>
        <w:spacing w:line="360" w:lineRule="auto"/>
        <w:jc w:val="both"/>
        <w:rPr>
          <w:rFonts w:ascii="Arial" w:hAnsi="Arial"/>
          <w:noProof w:val="0"/>
        </w:rPr>
      </w:pPr>
      <w:r>
        <w:rPr>
          <w:rFonts w:ascii="Arial" w:hAnsi="Arial" w:hint="cs"/>
          <w:noProof w:val="0"/>
          <w:rtl/>
        </w:rPr>
        <w:t xml:space="preserve">ביום </w:t>
      </w:r>
      <w:r w:rsidR="008323E7">
        <w:rPr>
          <w:rFonts w:ascii="Arial" w:hAnsi="Arial" w:hint="cs"/>
          <w:noProof w:val="0"/>
          <w:rtl/>
        </w:rPr>
        <w:t xml:space="preserve">7.7.20 </w:t>
      </w:r>
      <w:r>
        <w:rPr>
          <w:rFonts w:ascii="Arial" w:hAnsi="Arial" w:hint="cs"/>
          <w:noProof w:val="0"/>
          <w:rtl/>
        </w:rPr>
        <w:t xml:space="preserve">הגיש </w:t>
      </w:r>
      <w:r w:rsidR="00466657">
        <w:rPr>
          <w:rFonts w:ascii="Arial" w:hAnsi="Arial" w:hint="cs"/>
          <w:noProof w:val="0"/>
          <w:rtl/>
        </w:rPr>
        <w:t>האב</w:t>
      </w:r>
      <w:r>
        <w:rPr>
          <w:rFonts w:ascii="Arial" w:hAnsi="Arial" w:hint="cs"/>
          <w:noProof w:val="0"/>
          <w:rtl/>
        </w:rPr>
        <w:t xml:space="preserve"> תביעה</w:t>
      </w:r>
      <w:r w:rsidR="00466657">
        <w:rPr>
          <w:rFonts w:ascii="Arial" w:hAnsi="Arial" w:hint="cs"/>
          <w:noProof w:val="0"/>
          <w:rtl/>
        </w:rPr>
        <w:t xml:space="preserve"> </w:t>
      </w:r>
      <w:proofErr w:type="spellStart"/>
      <w:r w:rsidR="00466657">
        <w:rPr>
          <w:rFonts w:ascii="Arial" w:hAnsi="Arial" w:hint="cs"/>
          <w:noProof w:val="0"/>
          <w:rtl/>
        </w:rPr>
        <w:t>בענין</w:t>
      </w:r>
      <w:proofErr w:type="spellEnd"/>
      <w:r w:rsidR="00466657">
        <w:rPr>
          <w:rFonts w:ascii="Arial" w:hAnsi="Arial" w:hint="cs"/>
          <w:noProof w:val="0"/>
          <w:rtl/>
        </w:rPr>
        <w:t xml:space="preserve"> הקטינים</w:t>
      </w:r>
      <w:r w:rsidR="00EB5F18">
        <w:rPr>
          <w:rFonts w:ascii="Arial" w:hAnsi="Arial" w:hint="cs"/>
          <w:noProof w:val="0"/>
          <w:rtl/>
        </w:rPr>
        <w:t xml:space="preserve"> (</w:t>
      </w:r>
      <w:proofErr w:type="spellStart"/>
      <w:r w:rsidR="00EB5F18">
        <w:rPr>
          <w:rFonts w:ascii="Arial" w:hAnsi="Arial" w:hint="cs"/>
          <w:noProof w:val="0"/>
          <w:rtl/>
        </w:rPr>
        <w:t>תלה"מ</w:t>
      </w:r>
      <w:proofErr w:type="spellEnd"/>
      <w:r w:rsidR="00EB5F18">
        <w:rPr>
          <w:rFonts w:ascii="Arial" w:hAnsi="Arial" w:hint="cs"/>
          <w:noProof w:val="0"/>
          <w:rtl/>
        </w:rPr>
        <w:t xml:space="preserve"> 13059-07-20),</w:t>
      </w:r>
      <w:r>
        <w:rPr>
          <w:rFonts w:ascii="Arial" w:hAnsi="Arial" w:hint="cs"/>
          <w:noProof w:val="0"/>
          <w:rtl/>
        </w:rPr>
        <w:t xml:space="preserve"> </w:t>
      </w:r>
      <w:r w:rsidR="008323E7">
        <w:rPr>
          <w:rFonts w:ascii="Arial" w:hAnsi="Arial" w:hint="cs"/>
          <w:noProof w:val="0"/>
          <w:rtl/>
        </w:rPr>
        <w:t xml:space="preserve">אותה הגדיר כתביעה למשמורת משותפת ובמסגרתה עתר לקבוע כי "הקטינים יהיו במשמורת משותפת של ההורים וכי תשלום המזונות יותאם למשמורת משותפת" </w:t>
      </w:r>
      <w:r w:rsidR="008323E7">
        <w:rPr>
          <w:rFonts w:ascii="Arial" w:hAnsi="Arial"/>
          <w:noProof w:val="0"/>
          <w:rtl/>
        </w:rPr>
        <w:t>–</w:t>
      </w:r>
      <w:r w:rsidR="008323E7">
        <w:rPr>
          <w:rFonts w:ascii="Arial" w:hAnsi="Arial" w:hint="cs"/>
          <w:noProof w:val="0"/>
          <w:rtl/>
        </w:rPr>
        <w:t xml:space="preserve"> </w:t>
      </w:r>
      <w:r w:rsidR="00466657">
        <w:rPr>
          <w:rFonts w:ascii="Arial" w:hAnsi="Arial" w:hint="cs"/>
          <w:noProof w:val="0"/>
          <w:rtl/>
        </w:rPr>
        <w:t>כך ב</w:t>
      </w:r>
      <w:r w:rsidR="008323E7">
        <w:rPr>
          <w:rFonts w:ascii="Arial" w:hAnsi="Arial" w:hint="cs"/>
          <w:noProof w:val="0"/>
          <w:rtl/>
        </w:rPr>
        <w:t xml:space="preserve">סעיף </w:t>
      </w:r>
      <w:r w:rsidR="009C64CF">
        <w:rPr>
          <w:rFonts w:ascii="Arial" w:hAnsi="Arial" w:hint="cs"/>
          <w:noProof w:val="0"/>
          <w:rtl/>
        </w:rPr>
        <w:t>51 ל</w:t>
      </w:r>
      <w:r w:rsidR="00466657">
        <w:rPr>
          <w:rFonts w:ascii="Arial" w:hAnsi="Arial" w:hint="cs"/>
          <w:noProof w:val="0"/>
          <w:rtl/>
        </w:rPr>
        <w:t xml:space="preserve">אותה </w:t>
      </w:r>
      <w:r w:rsidR="009C64CF">
        <w:rPr>
          <w:rFonts w:ascii="Arial" w:hAnsi="Arial" w:hint="cs"/>
          <w:noProof w:val="0"/>
          <w:rtl/>
        </w:rPr>
        <w:t>תביעה.</w:t>
      </w:r>
      <w:r w:rsidR="00EB5F18">
        <w:rPr>
          <w:rFonts w:ascii="Arial" w:hAnsi="Arial" w:hint="cs"/>
          <w:noProof w:val="0"/>
          <w:rtl/>
        </w:rPr>
        <w:t xml:space="preserve"> בהמשך הבה</w:t>
      </w:r>
      <w:r w:rsidR="00466657">
        <w:rPr>
          <w:rFonts w:ascii="Arial" w:hAnsi="Arial" w:hint="cs"/>
          <w:noProof w:val="0"/>
          <w:rtl/>
        </w:rPr>
        <w:t>י</w:t>
      </w:r>
      <w:r w:rsidR="00EB5F18">
        <w:rPr>
          <w:rFonts w:ascii="Arial" w:hAnsi="Arial" w:hint="cs"/>
          <w:noProof w:val="0"/>
          <w:rtl/>
        </w:rPr>
        <w:t xml:space="preserve">ר כי במסגרת אותו הליך </w:t>
      </w:r>
      <w:r w:rsidR="00466657">
        <w:rPr>
          <w:rFonts w:ascii="Arial" w:hAnsi="Arial" w:hint="cs"/>
          <w:noProof w:val="0"/>
          <w:rtl/>
        </w:rPr>
        <w:t>הוא מב</w:t>
      </w:r>
      <w:r w:rsidR="00EB5F18">
        <w:rPr>
          <w:rFonts w:ascii="Arial" w:hAnsi="Arial" w:hint="cs"/>
          <w:noProof w:val="0"/>
          <w:rtl/>
        </w:rPr>
        <w:t xml:space="preserve">קש להידרש </w:t>
      </w:r>
      <w:r w:rsidR="00EB5F18" w:rsidRPr="00B608FA">
        <w:rPr>
          <w:rFonts w:ascii="Arial" w:hAnsi="Arial" w:hint="cs"/>
          <w:noProof w:val="0"/>
          <w:u w:val="single"/>
          <w:rtl/>
        </w:rPr>
        <w:t xml:space="preserve">רק </w:t>
      </w:r>
      <w:r w:rsidR="00EB5F18">
        <w:rPr>
          <w:rFonts w:ascii="Arial" w:hAnsi="Arial" w:hint="cs"/>
          <w:noProof w:val="0"/>
          <w:rtl/>
        </w:rPr>
        <w:t>לשאלת חלוקת זמני השהות</w:t>
      </w:r>
      <w:r w:rsidR="00466657">
        <w:rPr>
          <w:rFonts w:ascii="Arial" w:hAnsi="Arial" w:hint="cs"/>
          <w:noProof w:val="0"/>
          <w:rtl/>
        </w:rPr>
        <w:t xml:space="preserve">. </w:t>
      </w:r>
      <w:r w:rsidR="00EB5F18">
        <w:rPr>
          <w:rFonts w:ascii="Arial" w:hAnsi="Arial" w:hint="cs"/>
          <w:noProof w:val="0"/>
          <w:rtl/>
        </w:rPr>
        <w:t>לאחר שהוגש תסקיר והצדדים מיצו זכויותיהם בעניין שאלות הבהרה, הם השכילו להגיע להסכמות בעניין חלוקת זמני השהות, כאשר הסכמות אלו פורטו לפרוטוקול הדיון בחודש פברואר 2022 וקיבלו תוקף של פסק דין.</w:t>
      </w:r>
    </w:p>
    <w:p w:rsidR="008E0C43" w:rsidRDefault="00EB5F18" w:rsidP="00466657">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סמוך לאחר שניתן פסק הדין האמור, הגיש האב תביעה זו, במסגרתה עתר </w:t>
      </w:r>
      <w:r w:rsidR="008E0C43">
        <w:rPr>
          <w:rFonts w:ascii="Arial" w:hAnsi="Arial" w:hint="cs"/>
          <w:noProof w:val="0"/>
          <w:rtl/>
        </w:rPr>
        <w:t>ל</w:t>
      </w:r>
      <w:r w:rsidR="00466657">
        <w:rPr>
          <w:rFonts w:ascii="Arial" w:hAnsi="Arial" w:hint="cs"/>
          <w:noProof w:val="0"/>
          <w:rtl/>
        </w:rPr>
        <w:t>"</w:t>
      </w:r>
      <w:r w:rsidR="008E0C43">
        <w:rPr>
          <w:rFonts w:ascii="Arial" w:hAnsi="Arial" w:hint="cs"/>
          <w:noProof w:val="0"/>
          <w:rtl/>
        </w:rPr>
        <w:t xml:space="preserve">ביטול או למצער </w:t>
      </w:r>
      <w:r w:rsidR="00466657">
        <w:rPr>
          <w:rFonts w:ascii="Arial" w:hAnsi="Arial" w:hint="cs"/>
          <w:noProof w:val="0"/>
          <w:rtl/>
        </w:rPr>
        <w:t>ה</w:t>
      </w:r>
      <w:r w:rsidR="008E0C43">
        <w:rPr>
          <w:rFonts w:ascii="Arial" w:hAnsi="Arial" w:hint="cs"/>
          <w:noProof w:val="0"/>
          <w:rtl/>
        </w:rPr>
        <w:t xml:space="preserve">פחתה ניכרת בתשלום </w:t>
      </w:r>
      <w:r w:rsidR="002A6671">
        <w:rPr>
          <w:rFonts w:ascii="Arial" w:hAnsi="Arial" w:hint="cs"/>
          <w:noProof w:val="0"/>
          <w:rtl/>
        </w:rPr>
        <w:t xml:space="preserve">דמי המזונות" </w:t>
      </w:r>
      <w:r w:rsidR="008E0C43">
        <w:rPr>
          <w:rFonts w:ascii="Arial" w:hAnsi="Arial" w:hint="cs"/>
          <w:noProof w:val="0"/>
          <w:rtl/>
        </w:rPr>
        <w:t>(הגדרת מהות התביעה וכן סעיף 47(א) לתביעה).</w:t>
      </w:r>
    </w:p>
    <w:p w:rsidR="00B608FA" w:rsidRDefault="00B608FA" w:rsidP="00B608FA">
      <w:pPr>
        <w:pStyle w:val="ad"/>
        <w:spacing w:line="360" w:lineRule="auto"/>
        <w:jc w:val="both"/>
        <w:rPr>
          <w:rFonts w:ascii="Arial" w:hAnsi="Arial"/>
          <w:noProof w:val="0"/>
        </w:rPr>
      </w:pPr>
    </w:p>
    <w:p w:rsidR="00EB5F18" w:rsidRPr="00B608FA" w:rsidRDefault="008E0C43" w:rsidP="008E0C43">
      <w:pPr>
        <w:spacing w:line="360" w:lineRule="auto"/>
        <w:ind w:left="360"/>
        <w:jc w:val="both"/>
        <w:rPr>
          <w:rFonts w:ascii="Arial" w:hAnsi="Arial"/>
          <w:b/>
          <w:bCs/>
          <w:noProof w:val="0"/>
          <w:u w:val="single"/>
        </w:rPr>
      </w:pPr>
      <w:r w:rsidRPr="00B608FA">
        <w:rPr>
          <w:rFonts w:ascii="Arial" w:hAnsi="Arial" w:hint="cs"/>
          <w:b/>
          <w:bCs/>
          <w:noProof w:val="0"/>
          <w:u w:val="single"/>
          <w:rtl/>
        </w:rPr>
        <w:t>תמצית טענות האב</w:t>
      </w:r>
    </w:p>
    <w:p w:rsidR="002A6671" w:rsidRDefault="002A6671" w:rsidP="00B608FA">
      <w:pPr>
        <w:pStyle w:val="ad"/>
        <w:numPr>
          <w:ilvl w:val="0"/>
          <w:numId w:val="1"/>
        </w:numPr>
        <w:spacing w:line="360" w:lineRule="auto"/>
        <w:jc w:val="both"/>
        <w:rPr>
          <w:rFonts w:ascii="Arial" w:hAnsi="Arial"/>
          <w:noProof w:val="0"/>
        </w:rPr>
      </w:pPr>
      <w:r w:rsidRPr="002A6671">
        <w:rPr>
          <w:rFonts w:ascii="Arial" w:hAnsi="Arial" w:hint="cs"/>
          <w:noProof w:val="0"/>
          <w:rtl/>
        </w:rPr>
        <w:t>האב טען כי</w:t>
      </w:r>
      <w:r w:rsidR="008E0C43" w:rsidRPr="002A6671">
        <w:rPr>
          <w:rFonts w:ascii="Arial" w:hAnsi="Arial" w:hint="cs"/>
          <w:noProof w:val="0"/>
          <w:rtl/>
        </w:rPr>
        <w:t xml:space="preserve"> "ה</w:t>
      </w:r>
      <w:r w:rsidRPr="002A6671">
        <w:rPr>
          <w:rFonts w:ascii="Arial" w:hAnsi="Arial" w:hint="cs"/>
          <w:noProof w:val="0"/>
          <w:rtl/>
        </w:rPr>
        <w:t>ה</w:t>
      </w:r>
      <w:r w:rsidR="008E0C43" w:rsidRPr="002A6671">
        <w:rPr>
          <w:rFonts w:ascii="Arial" w:hAnsi="Arial" w:hint="cs"/>
          <w:noProof w:val="0"/>
          <w:rtl/>
        </w:rPr>
        <w:t>סכם לא נתן מענה ראוי ומספק לתמורות הזמן</w:t>
      </w:r>
      <w:r w:rsidR="00ED26B3" w:rsidRPr="002A6671">
        <w:rPr>
          <w:rFonts w:ascii="Arial" w:hAnsi="Arial" w:hint="cs"/>
          <w:noProof w:val="0"/>
          <w:rtl/>
        </w:rPr>
        <w:t>"</w:t>
      </w:r>
      <w:r w:rsidR="00B608FA">
        <w:rPr>
          <w:rFonts w:ascii="Arial" w:hAnsi="Arial" w:hint="cs"/>
          <w:noProof w:val="0"/>
          <w:rtl/>
        </w:rPr>
        <w:t xml:space="preserve"> והסביר כי</w:t>
      </w:r>
      <w:r w:rsidRPr="002A6671">
        <w:rPr>
          <w:rFonts w:ascii="Arial" w:hAnsi="Arial" w:hint="cs"/>
          <w:noProof w:val="0"/>
          <w:rtl/>
        </w:rPr>
        <w:t xml:space="preserve"> </w:t>
      </w:r>
      <w:r w:rsidR="008E0C43" w:rsidRPr="002A6671">
        <w:rPr>
          <w:rFonts w:ascii="Arial" w:hAnsi="Arial" w:hint="cs"/>
          <w:noProof w:val="0"/>
          <w:rtl/>
        </w:rPr>
        <w:t xml:space="preserve">האם והקטינים בקשו שיקבל יותר אחריות על הקטינים וגם הוא רצה בכך, לפיכך, בפועל הצדדים "חלקו הורות משותפת מלאה ואף יותר </w:t>
      </w:r>
      <w:r w:rsidR="00ED26B3" w:rsidRPr="002A6671">
        <w:rPr>
          <w:rFonts w:ascii="Arial" w:hAnsi="Arial" w:hint="cs"/>
          <w:noProof w:val="0"/>
          <w:rtl/>
        </w:rPr>
        <w:t>מכך" (סעיפים 11-12 לתביעה)</w:t>
      </w:r>
      <w:r>
        <w:rPr>
          <w:rFonts w:ascii="Arial" w:hAnsi="Arial" w:hint="cs"/>
          <w:noProof w:val="0"/>
          <w:rtl/>
        </w:rPr>
        <w:t>.</w:t>
      </w:r>
    </w:p>
    <w:p w:rsidR="00694556" w:rsidRDefault="002A6671" w:rsidP="002A6671">
      <w:pPr>
        <w:pStyle w:val="ad"/>
        <w:spacing w:line="360" w:lineRule="auto"/>
        <w:jc w:val="both"/>
        <w:rPr>
          <w:rFonts w:ascii="Arial" w:hAnsi="Arial"/>
          <w:noProof w:val="0"/>
          <w:rtl/>
        </w:rPr>
      </w:pPr>
      <w:r>
        <w:rPr>
          <w:rFonts w:ascii="Arial" w:hAnsi="Arial" w:hint="cs"/>
          <w:noProof w:val="0"/>
          <w:rtl/>
        </w:rPr>
        <w:t>האב ציין כי חרף האמור, ה</w:t>
      </w:r>
      <w:r w:rsidR="00ED26B3" w:rsidRPr="002A6671">
        <w:rPr>
          <w:rFonts w:ascii="Arial" w:hAnsi="Arial" w:hint="cs"/>
          <w:noProof w:val="0"/>
          <w:rtl/>
        </w:rPr>
        <w:t xml:space="preserve">אם לא נאותה להסדיר </w:t>
      </w:r>
      <w:r>
        <w:rPr>
          <w:rFonts w:ascii="Arial" w:hAnsi="Arial" w:hint="cs"/>
          <w:noProof w:val="0"/>
          <w:rtl/>
        </w:rPr>
        <w:t xml:space="preserve">את השינויים האמורים באופן רשמי ולכן </w:t>
      </w:r>
      <w:r w:rsidR="00ED26B3" w:rsidRPr="002A6671">
        <w:rPr>
          <w:rFonts w:ascii="Arial" w:hAnsi="Arial" w:hint="cs"/>
          <w:noProof w:val="0"/>
          <w:rtl/>
        </w:rPr>
        <w:t>הוא נאלץ להגיש את התביעה הנ"ל</w:t>
      </w:r>
      <w:r>
        <w:rPr>
          <w:rFonts w:ascii="Arial" w:hAnsi="Arial" w:hint="cs"/>
          <w:noProof w:val="0"/>
          <w:rtl/>
        </w:rPr>
        <w:t>, בעניין הקטינים.</w:t>
      </w:r>
    </w:p>
    <w:p w:rsidR="00B608FA" w:rsidRPr="002A6671" w:rsidRDefault="00B608FA" w:rsidP="002A6671">
      <w:pPr>
        <w:pStyle w:val="ad"/>
        <w:spacing w:line="360" w:lineRule="auto"/>
        <w:jc w:val="both"/>
        <w:rPr>
          <w:rFonts w:ascii="Arial" w:hAnsi="Arial"/>
          <w:noProof w:val="0"/>
        </w:rPr>
      </w:pPr>
    </w:p>
    <w:p w:rsidR="006A6690" w:rsidRDefault="00ED26B3" w:rsidP="002A6671">
      <w:pPr>
        <w:pStyle w:val="ad"/>
        <w:numPr>
          <w:ilvl w:val="0"/>
          <w:numId w:val="1"/>
        </w:numPr>
        <w:spacing w:line="360" w:lineRule="auto"/>
        <w:jc w:val="both"/>
        <w:rPr>
          <w:rFonts w:ascii="Arial" w:hAnsi="Arial"/>
          <w:noProof w:val="0"/>
        </w:rPr>
      </w:pPr>
      <w:r>
        <w:rPr>
          <w:rFonts w:ascii="Arial" w:hAnsi="Arial" w:hint="cs"/>
          <w:noProof w:val="0"/>
          <w:rtl/>
        </w:rPr>
        <w:t>האב</w:t>
      </w:r>
      <w:r w:rsidR="002A6671">
        <w:rPr>
          <w:rFonts w:ascii="Arial" w:hAnsi="Arial" w:hint="cs"/>
          <w:noProof w:val="0"/>
          <w:rtl/>
        </w:rPr>
        <w:t xml:space="preserve"> פירט את </w:t>
      </w:r>
      <w:r>
        <w:rPr>
          <w:rFonts w:ascii="Arial" w:hAnsi="Arial" w:hint="cs"/>
          <w:noProof w:val="0"/>
          <w:rtl/>
        </w:rPr>
        <w:t xml:space="preserve">שינוי </w:t>
      </w:r>
      <w:r w:rsidR="002A6671">
        <w:rPr>
          <w:rFonts w:ascii="Arial" w:hAnsi="Arial" w:hint="cs"/>
          <w:noProof w:val="0"/>
          <w:rtl/>
        </w:rPr>
        <w:t>ה</w:t>
      </w:r>
      <w:r>
        <w:rPr>
          <w:rFonts w:ascii="Arial" w:hAnsi="Arial" w:hint="cs"/>
          <w:noProof w:val="0"/>
          <w:rtl/>
        </w:rPr>
        <w:t xml:space="preserve">נסיבות </w:t>
      </w:r>
      <w:r w:rsidR="002A6671">
        <w:rPr>
          <w:rFonts w:ascii="Arial" w:hAnsi="Arial" w:hint="cs"/>
          <w:noProof w:val="0"/>
          <w:rtl/>
        </w:rPr>
        <w:t>ה</w:t>
      </w:r>
      <w:r>
        <w:rPr>
          <w:rFonts w:ascii="Arial" w:hAnsi="Arial" w:hint="cs"/>
          <w:noProof w:val="0"/>
          <w:rtl/>
        </w:rPr>
        <w:t>מהותי</w:t>
      </w:r>
      <w:r w:rsidR="002A6671">
        <w:rPr>
          <w:rFonts w:ascii="Arial" w:hAnsi="Arial" w:hint="cs"/>
          <w:noProof w:val="0"/>
          <w:rtl/>
        </w:rPr>
        <w:t xml:space="preserve"> שחל לטעמו</w:t>
      </w:r>
      <w:r>
        <w:rPr>
          <w:rFonts w:ascii="Arial" w:hAnsi="Arial" w:hint="cs"/>
          <w:noProof w:val="0"/>
          <w:rtl/>
        </w:rPr>
        <w:t xml:space="preserve"> ביחס למספר רכיבים</w:t>
      </w:r>
      <w:r w:rsidR="002A6671">
        <w:rPr>
          <w:rFonts w:ascii="Arial" w:hAnsi="Arial" w:hint="cs"/>
          <w:noProof w:val="0"/>
          <w:rtl/>
        </w:rPr>
        <w:t>, כך</w:t>
      </w:r>
      <w:r>
        <w:rPr>
          <w:rFonts w:ascii="Arial" w:hAnsi="Arial" w:hint="cs"/>
          <w:noProof w:val="0"/>
          <w:rtl/>
        </w:rPr>
        <w:t xml:space="preserve">: נקבע כי המשמורת תהא משמורת משותפת מלאה; הוא נישא ונולד לו ילד נוסף; </w:t>
      </w:r>
      <w:r w:rsidR="006A6690">
        <w:rPr>
          <w:rFonts w:ascii="Arial" w:hAnsi="Arial" w:hint="cs"/>
          <w:noProof w:val="0"/>
          <w:rtl/>
        </w:rPr>
        <w:t>האם פתחה נגדו בהליכי הוצל"פ בטענה שקרית.</w:t>
      </w:r>
    </w:p>
    <w:p w:rsidR="00B608FA" w:rsidRDefault="00B608FA" w:rsidP="00B608FA">
      <w:pPr>
        <w:pStyle w:val="ad"/>
        <w:spacing w:line="360" w:lineRule="auto"/>
        <w:jc w:val="both"/>
        <w:rPr>
          <w:rFonts w:ascii="Arial" w:hAnsi="Arial"/>
          <w:noProof w:val="0"/>
        </w:rPr>
      </w:pPr>
    </w:p>
    <w:p w:rsidR="006A6690" w:rsidRDefault="006A6690" w:rsidP="006A6690">
      <w:pPr>
        <w:pStyle w:val="ad"/>
        <w:numPr>
          <w:ilvl w:val="0"/>
          <w:numId w:val="1"/>
        </w:numPr>
        <w:spacing w:line="360" w:lineRule="auto"/>
        <w:jc w:val="both"/>
        <w:rPr>
          <w:rFonts w:ascii="Arial" w:hAnsi="Arial"/>
          <w:noProof w:val="0"/>
        </w:rPr>
      </w:pPr>
      <w:r>
        <w:rPr>
          <w:rFonts w:ascii="Arial" w:hAnsi="Arial" w:hint="cs"/>
          <w:noProof w:val="0"/>
          <w:rtl/>
        </w:rPr>
        <w:t>בדיון הראשון הבהיר האב כי הגיש את התביעה בגלל השינוי שנעשה, לטענתו, בזמני השהות וגם בגלל מצבו הכלכלי (פרוטוקול עמ' 1 שורות 14-15).</w:t>
      </w:r>
    </w:p>
    <w:p w:rsidR="00694556" w:rsidRDefault="006A6690" w:rsidP="00B608FA">
      <w:pPr>
        <w:pStyle w:val="ad"/>
        <w:spacing w:line="360" w:lineRule="auto"/>
        <w:jc w:val="both"/>
        <w:rPr>
          <w:rFonts w:ascii="Arial" w:hAnsi="Arial"/>
          <w:noProof w:val="0"/>
          <w:rtl/>
        </w:rPr>
      </w:pPr>
      <w:r>
        <w:rPr>
          <w:rFonts w:ascii="Arial" w:hAnsi="Arial" w:hint="cs"/>
          <w:noProof w:val="0"/>
          <w:rtl/>
        </w:rPr>
        <w:t>בא כוחו ביקש לחדד זאת והבהיר כי "מדובר על הורות משותפת מלאה, הם מתחלקים בזמנים חצי חצי, כולל חגים</w:t>
      </w:r>
      <w:r w:rsidR="00FC76F7">
        <w:rPr>
          <w:rFonts w:ascii="Arial" w:hAnsi="Arial" w:hint="cs"/>
          <w:noProof w:val="0"/>
          <w:rtl/>
        </w:rPr>
        <w:t>" (פרוטוקול עמ' 2 שורות 3-</w:t>
      </w:r>
      <w:r w:rsidR="002B0CFD">
        <w:rPr>
          <w:rFonts w:ascii="Arial" w:hAnsi="Arial" w:hint="cs"/>
          <w:noProof w:val="0"/>
          <w:rtl/>
        </w:rPr>
        <w:t>4).</w:t>
      </w:r>
    </w:p>
    <w:p w:rsidR="00B608FA" w:rsidRDefault="00B608FA" w:rsidP="00B608FA">
      <w:pPr>
        <w:pStyle w:val="ad"/>
        <w:spacing w:line="360" w:lineRule="auto"/>
        <w:jc w:val="both"/>
        <w:rPr>
          <w:rFonts w:ascii="Arial" w:hAnsi="Arial"/>
          <w:noProof w:val="0"/>
        </w:rPr>
      </w:pPr>
    </w:p>
    <w:p w:rsidR="002C3AD6" w:rsidRDefault="002B0CFD" w:rsidP="002C3AD6">
      <w:pPr>
        <w:pStyle w:val="ad"/>
        <w:numPr>
          <w:ilvl w:val="0"/>
          <w:numId w:val="1"/>
        </w:numPr>
        <w:spacing w:line="360" w:lineRule="auto"/>
        <w:jc w:val="both"/>
        <w:rPr>
          <w:rFonts w:ascii="Arial" w:hAnsi="Arial"/>
          <w:noProof w:val="0"/>
        </w:rPr>
      </w:pPr>
      <w:r>
        <w:rPr>
          <w:rFonts w:ascii="Arial" w:hAnsi="Arial" w:hint="cs"/>
          <w:noProof w:val="0"/>
          <w:rtl/>
        </w:rPr>
        <w:t xml:space="preserve">בתצהירו </w:t>
      </w:r>
      <w:r w:rsidR="002A6671">
        <w:rPr>
          <w:rFonts w:ascii="Arial" w:hAnsi="Arial" w:hint="cs"/>
          <w:noProof w:val="0"/>
          <w:rtl/>
        </w:rPr>
        <w:t xml:space="preserve">שינה </w:t>
      </w:r>
      <w:r>
        <w:rPr>
          <w:rFonts w:ascii="Arial" w:hAnsi="Arial" w:hint="cs"/>
          <w:noProof w:val="0"/>
          <w:rtl/>
        </w:rPr>
        <w:t xml:space="preserve">האב </w:t>
      </w:r>
      <w:r w:rsidR="002A6671">
        <w:rPr>
          <w:rFonts w:ascii="Arial" w:hAnsi="Arial" w:hint="cs"/>
          <w:noProof w:val="0"/>
          <w:rtl/>
        </w:rPr>
        <w:t xml:space="preserve">מעט את טענותיו ותיאר את </w:t>
      </w:r>
      <w:r>
        <w:rPr>
          <w:rFonts w:ascii="Arial" w:hAnsi="Arial" w:hint="cs"/>
          <w:noProof w:val="0"/>
          <w:rtl/>
        </w:rPr>
        <w:t xml:space="preserve">שינוי הנסיבות המהותי </w:t>
      </w:r>
      <w:r w:rsidR="002C3AD6">
        <w:rPr>
          <w:rFonts w:ascii="Arial" w:hAnsi="Arial" w:hint="cs"/>
          <w:noProof w:val="0"/>
          <w:rtl/>
        </w:rPr>
        <w:t>כך:</w:t>
      </w:r>
    </w:p>
    <w:p w:rsidR="00485362" w:rsidRDefault="002C3AD6" w:rsidP="002C3AD6">
      <w:pPr>
        <w:pStyle w:val="ad"/>
        <w:spacing w:line="360" w:lineRule="auto"/>
        <w:jc w:val="both"/>
        <w:rPr>
          <w:rFonts w:ascii="Arial" w:hAnsi="Arial"/>
          <w:noProof w:val="0"/>
          <w:rtl/>
        </w:rPr>
      </w:pPr>
      <w:r>
        <w:rPr>
          <w:rFonts w:ascii="Arial" w:hAnsi="Arial" w:hint="cs"/>
          <w:noProof w:val="0"/>
          <w:rtl/>
        </w:rPr>
        <w:t>"</w:t>
      </w:r>
      <w:r w:rsidR="002B0CFD">
        <w:rPr>
          <w:rFonts w:ascii="Arial" w:hAnsi="Arial" w:hint="cs"/>
          <w:noProof w:val="0"/>
          <w:rtl/>
        </w:rPr>
        <w:t>משמורת משותפת מלאה, פסק דין 919/15, העובדה שהכנסות הצדדים כמעט זהות לחלוטין, נישואי</w:t>
      </w:r>
      <w:r w:rsidR="004A36A7">
        <w:rPr>
          <w:rFonts w:ascii="Arial" w:hAnsi="Arial" w:hint="cs"/>
          <w:noProof w:val="0"/>
          <w:rtl/>
        </w:rPr>
        <w:t>י</w:t>
      </w:r>
      <w:r w:rsidR="002B0CFD">
        <w:rPr>
          <w:rFonts w:ascii="Arial" w:hAnsi="Arial" w:hint="cs"/>
          <w:noProof w:val="0"/>
          <w:rtl/>
        </w:rPr>
        <w:t xml:space="preserve"> החדשים והולדת בני הנוסף", כך בסעיף 22 לתצהירו</w:t>
      </w:r>
      <w:r w:rsidR="00485362">
        <w:rPr>
          <w:rFonts w:ascii="Arial" w:hAnsi="Arial" w:hint="cs"/>
          <w:noProof w:val="0"/>
          <w:rtl/>
        </w:rPr>
        <w:t>.</w:t>
      </w:r>
    </w:p>
    <w:p w:rsidR="00B608FA" w:rsidRDefault="00B608FA" w:rsidP="002C3AD6">
      <w:pPr>
        <w:pStyle w:val="ad"/>
        <w:spacing w:line="360" w:lineRule="auto"/>
        <w:jc w:val="both"/>
        <w:rPr>
          <w:rFonts w:ascii="Arial" w:hAnsi="Arial"/>
          <w:noProof w:val="0"/>
        </w:rPr>
      </w:pPr>
    </w:p>
    <w:p w:rsidR="002B0CFD" w:rsidRDefault="00485362" w:rsidP="002C3AD6">
      <w:pPr>
        <w:pStyle w:val="ad"/>
        <w:numPr>
          <w:ilvl w:val="0"/>
          <w:numId w:val="1"/>
        </w:numPr>
        <w:spacing w:line="360" w:lineRule="auto"/>
        <w:jc w:val="both"/>
        <w:rPr>
          <w:rFonts w:ascii="Arial" w:hAnsi="Arial"/>
          <w:noProof w:val="0"/>
        </w:rPr>
      </w:pPr>
      <w:r>
        <w:rPr>
          <w:rFonts w:ascii="Arial" w:hAnsi="Arial" w:hint="cs"/>
          <w:noProof w:val="0"/>
          <w:rtl/>
        </w:rPr>
        <w:t xml:space="preserve">בחקירתו הדגיש את התוספת שיש לטעמו מבחינת חלוקת זמני השהות בחגים, לטענתו לפני פסק הדין שניתן בתביעה שהגיש הוא נהג לקחת את הילדים לפי חלוקת ימי השהות הרגילה, "הייתי לוקח אותם רק בחגים שהם ספציפית היו ימים שלי, זאת אומרת אם ערב חג היה נופל ביום שלי, אם לא </w:t>
      </w:r>
      <w:r>
        <w:rPr>
          <w:rFonts w:ascii="Arial" w:hAnsi="Arial"/>
          <w:noProof w:val="0"/>
          <w:rtl/>
        </w:rPr>
        <w:t>–</w:t>
      </w:r>
      <w:r>
        <w:rPr>
          <w:rFonts w:ascii="Arial" w:hAnsi="Arial" w:hint="cs"/>
          <w:noProof w:val="0"/>
          <w:rtl/>
        </w:rPr>
        <w:t xml:space="preserve"> אז לא" (פרוטוקול עמ' 14 שורות 8-9).</w:t>
      </w:r>
    </w:p>
    <w:p w:rsidR="00B608FA" w:rsidRDefault="00B608FA" w:rsidP="00B608FA">
      <w:pPr>
        <w:pStyle w:val="ad"/>
        <w:spacing w:line="360" w:lineRule="auto"/>
        <w:jc w:val="both"/>
        <w:rPr>
          <w:rFonts w:ascii="Arial" w:hAnsi="Arial"/>
          <w:noProof w:val="0"/>
        </w:rPr>
      </w:pPr>
    </w:p>
    <w:p w:rsidR="00B86F17" w:rsidRDefault="002C3AD6" w:rsidP="000D699A">
      <w:pPr>
        <w:pStyle w:val="ad"/>
        <w:numPr>
          <w:ilvl w:val="0"/>
          <w:numId w:val="1"/>
        </w:numPr>
        <w:spacing w:line="360" w:lineRule="auto"/>
        <w:jc w:val="both"/>
        <w:rPr>
          <w:rFonts w:ascii="Arial" w:hAnsi="Arial"/>
          <w:noProof w:val="0"/>
        </w:rPr>
      </w:pPr>
      <w:r>
        <w:rPr>
          <w:rFonts w:ascii="Arial" w:hAnsi="Arial" w:hint="cs"/>
          <w:noProof w:val="0"/>
          <w:rtl/>
        </w:rPr>
        <w:t>ב</w:t>
      </w:r>
      <w:r w:rsidR="00FC4289">
        <w:rPr>
          <w:rFonts w:ascii="Arial" w:hAnsi="Arial" w:hint="cs"/>
          <w:noProof w:val="0"/>
          <w:rtl/>
        </w:rPr>
        <w:t>סעיף 12 לתצהירו</w:t>
      </w:r>
      <w:r>
        <w:rPr>
          <w:rFonts w:ascii="Arial" w:hAnsi="Arial" w:hint="cs"/>
          <w:noProof w:val="0"/>
          <w:rtl/>
        </w:rPr>
        <w:t xml:space="preserve"> הוסיף האב וטען </w:t>
      </w:r>
      <w:r w:rsidR="00FC4289">
        <w:rPr>
          <w:rFonts w:ascii="Arial" w:hAnsi="Arial" w:hint="cs"/>
          <w:noProof w:val="0"/>
          <w:rtl/>
        </w:rPr>
        <w:t>כי בשל הרחבת זמני השהות, הוא נדרש לשכור דירה גדולה יותר</w:t>
      </w:r>
      <w:r w:rsidR="000D699A">
        <w:rPr>
          <w:rFonts w:ascii="Arial" w:hAnsi="Arial" w:hint="cs"/>
          <w:noProof w:val="0"/>
          <w:rtl/>
        </w:rPr>
        <w:t>.</w:t>
      </w:r>
      <w:r>
        <w:rPr>
          <w:rFonts w:ascii="Arial" w:hAnsi="Arial" w:hint="cs"/>
          <w:noProof w:val="0"/>
          <w:rtl/>
        </w:rPr>
        <w:t xml:space="preserve"> </w:t>
      </w:r>
    </w:p>
    <w:p w:rsidR="00254A07" w:rsidRDefault="00254A07" w:rsidP="00254A07">
      <w:pPr>
        <w:pStyle w:val="ad"/>
        <w:spacing w:line="360" w:lineRule="auto"/>
        <w:jc w:val="both"/>
        <w:rPr>
          <w:rFonts w:ascii="Arial" w:hAnsi="Arial"/>
          <w:noProof w:val="0"/>
        </w:rPr>
      </w:pPr>
    </w:p>
    <w:p w:rsidR="002B0CFD" w:rsidRDefault="00B86F17" w:rsidP="00504FC0">
      <w:pPr>
        <w:pStyle w:val="ad"/>
        <w:numPr>
          <w:ilvl w:val="0"/>
          <w:numId w:val="1"/>
        </w:numPr>
        <w:spacing w:line="360" w:lineRule="auto"/>
        <w:jc w:val="both"/>
        <w:rPr>
          <w:rFonts w:ascii="Arial" w:hAnsi="Arial"/>
          <w:noProof w:val="0"/>
        </w:rPr>
      </w:pPr>
      <w:r>
        <w:rPr>
          <w:rFonts w:ascii="Arial" w:hAnsi="Arial" w:hint="cs"/>
          <w:noProof w:val="0"/>
          <w:rtl/>
        </w:rPr>
        <w:lastRenderedPageBreak/>
        <w:t>עוד הוסיף האב וטען בעת חקירתו כי הוא נוהג לקחת את הקטינים לבדיקות רפואיות, כשהם שוהים אצלו ובעבר זה לא קרה (פרו</w:t>
      </w:r>
      <w:r w:rsidR="00504FC0">
        <w:rPr>
          <w:rFonts w:ascii="Arial" w:hAnsi="Arial" w:hint="cs"/>
          <w:noProof w:val="0"/>
          <w:rtl/>
        </w:rPr>
        <w:t>טו</w:t>
      </w:r>
      <w:r>
        <w:rPr>
          <w:rFonts w:ascii="Arial" w:hAnsi="Arial" w:hint="cs"/>
          <w:noProof w:val="0"/>
          <w:rtl/>
        </w:rPr>
        <w:t xml:space="preserve">קול עמ' 19 שורה 16). </w:t>
      </w:r>
    </w:p>
    <w:p w:rsidR="00254A07" w:rsidRDefault="00254A07" w:rsidP="00254A07">
      <w:pPr>
        <w:pStyle w:val="ad"/>
        <w:spacing w:line="360" w:lineRule="auto"/>
        <w:jc w:val="both"/>
        <w:rPr>
          <w:rFonts w:ascii="Arial" w:hAnsi="Arial"/>
          <w:noProof w:val="0"/>
        </w:rPr>
      </w:pPr>
    </w:p>
    <w:p w:rsidR="00504FC0" w:rsidRDefault="00504FC0" w:rsidP="00254A07">
      <w:pPr>
        <w:pStyle w:val="ad"/>
        <w:numPr>
          <w:ilvl w:val="0"/>
          <w:numId w:val="1"/>
        </w:numPr>
        <w:spacing w:line="360" w:lineRule="auto"/>
        <w:jc w:val="both"/>
        <w:rPr>
          <w:rFonts w:ascii="Arial" w:hAnsi="Arial"/>
          <w:noProof w:val="0"/>
        </w:rPr>
      </w:pPr>
      <w:r>
        <w:rPr>
          <w:rFonts w:ascii="Arial" w:hAnsi="Arial" w:hint="cs"/>
          <w:noProof w:val="0"/>
          <w:rtl/>
        </w:rPr>
        <w:t xml:space="preserve">האב </w:t>
      </w:r>
      <w:r w:rsidR="00254A07">
        <w:rPr>
          <w:rFonts w:ascii="Arial" w:hAnsi="Arial" w:hint="cs"/>
          <w:noProof w:val="0"/>
          <w:rtl/>
        </w:rPr>
        <w:t>הוסיף ו</w:t>
      </w:r>
      <w:r>
        <w:rPr>
          <w:rFonts w:ascii="Arial" w:hAnsi="Arial" w:hint="cs"/>
          <w:noProof w:val="0"/>
          <w:rtl/>
        </w:rPr>
        <w:t>העלה טענות וטרוניות כנגד האם, שלטעמו אינה פועלת לפי ההסכם.</w:t>
      </w:r>
    </w:p>
    <w:p w:rsidR="00254A07" w:rsidRPr="00254A07" w:rsidRDefault="00254A07" w:rsidP="00254A07">
      <w:pPr>
        <w:pStyle w:val="ad"/>
        <w:rPr>
          <w:rFonts w:ascii="Arial" w:hAnsi="Arial"/>
          <w:noProof w:val="0"/>
          <w:rtl/>
        </w:rPr>
      </w:pPr>
    </w:p>
    <w:p w:rsidR="00504FC0" w:rsidRPr="00254A07" w:rsidRDefault="00504FC0" w:rsidP="00504FC0">
      <w:pPr>
        <w:spacing w:line="360" w:lineRule="auto"/>
        <w:ind w:left="360"/>
        <w:jc w:val="both"/>
        <w:rPr>
          <w:rFonts w:ascii="Arial" w:hAnsi="Arial"/>
          <w:b/>
          <w:bCs/>
          <w:noProof w:val="0"/>
          <w:u w:val="single"/>
          <w:rtl/>
        </w:rPr>
      </w:pPr>
      <w:r w:rsidRPr="00254A07">
        <w:rPr>
          <w:rFonts w:ascii="Arial" w:hAnsi="Arial" w:hint="cs"/>
          <w:b/>
          <w:bCs/>
          <w:noProof w:val="0"/>
          <w:u w:val="single"/>
          <w:rtl/>
        </w:rPr>
        <w:t>תמצית טענות האם</w:t>
      </w:r>
    </w:p>
    <w:p w:rsidR="000C6584" w:rsidRDefault="00504FC0" w:rsidP="00FC76F7">
      <w:pPr>
        <w:pStyle w:val="ad"/>
        <w:numPr>
          <w:ilvl w:val="0"/>
          <w:numId w:val="1"/>
        </w:numPr>
        <w:spacing w:line="360" w:lineRule="auto"/>
        <w:jc w:val="both"/>
        <w:rPr>
          <w:rFonts w:ascii="Arial" w:hAnsi="Arial"/>
          <w:noProof w:val="0"/>
        </w:rPr>
      </w:pPr>
      <w:r>
        <w:rPr>
          <w:rFonts w:ascii="Arial" w:hAnsi="Arial" w:hint="cs"/>
          <w:noProof w:val="0"/>
          <w:rtl/>
        </w:rPr>
        <w:t>האם טענה כי מדובר בתביעה מסולפת וקנטרנית, שאין בה כדי להצביע על שינוי נסיבות, לא כל שכן, שינוי נסיבות מהותי, המצדיק ש</w:t>
      </w:r>
      <w:r w:rsidR="000C6584">
        <w:rPr>
          <w:rFonts w:ascii="Arial" w:hAnsi="Arial" w:hint="cs"/>
          <w:noProof w:val="0"/>
          <w:rtl/>
        </w:rPr>
        <w:t>ינוי בגובה המזונות.</w:t>
      </w:r>
    </w:p>
    <w:p w:rsidR="00254A07" w:rsidRDefault="00254A07" w:rsidP="00254A07">
      <w:pPr>
        <w:pStyle w:val="ad"/>
        <w:spacing w:line="360" w:lineRule="auto"/>
        <w:jc w:val="both"/>
        <w:rPr>
          <w:rFonts w:ascii="Arial" w:hAnsi="Arial"/>
          <w:noProof w:val="0"/>
        </w:rPr>
      </w:pPr>
    </w:p>
    <w:p w:rsidR="000C6584" w:rsidRDefault="000C6584" w:rsidP="000D699A">
      <w:pPr>
        <w:pStyle w:val="ad"/>
        <w:numPr>
          <w:ilvl w:val="0"/>
          <w:numId w:val="1"/>
        </w:numPr>
        <w:spacing w:line="360" w:lineRule="auto"/>
        <w:jc w:val="both"/>
        <w:rPr>
          <w:rFonts w:ascii="Arial" w:hAnsi="Arial"/>
          <w:noProof w:val="0"/>
        </w:rPr>
      </w:pPr>
      <w:r>
        <w:rPr>
          <w:rFonts w:ascii="Arial" w:hAnsi="Arial" w:hint="cs"/>
          <w:noProof w:val="0"/>
          <w:rtl/>
        </w:rPr>
        <w:t>לטענת האם השינוי היחיד שנעשה בעקבות הגשת התביעה הקודמת שהגיש האב, מבחינת חלוקת זמני השהות, ה</w:t>
      </w:r>
      <w:r w:rsidR="000D699A">
        <w:rPr>
          <w:rFonts w:ascii="Arial" w:hAnsi="Arial" w:hint="cs"/>
          <w:noProof w:val="0"/>
          <w:rtl/>
        </w:rPr>
        <w:t xml:space="preserve">ינו </w:t>
      </w:r>
      <w:r>
        <w:rPr>
          <w:rFonts w:ascii="Arial" w:hAnsi="Arial" w:hint="cs"/>
          <w:noProof w:val="0"/>
          <w:rtl/>
        </w:rPr>
        <w:t>הוספה של יום אחד, אחת לשבועיים ואין לראות בכ</w:t>
      </w:r>
      <w:r w:rsidR="000D699A">
        <w:rPr>
          <w:rFonts w:ascii="Arial" w:hAnsi="Arial" w:hint="cs"/>
          <w:noProof w:val="0"/>
          <w:rtl/>
        </w:rPr>
        <w:t>ך</w:t>
      </w:r>
      <w:r>
        <w:rPr>
          <w:rFonts w:ascii="Arial" w:hAnsi="Arial" w:hint="cs"/>
          <w:noProof w:val="0"/>
          <w:rtl/>
        </w:rPr>
        <w:t xml:space="preserve"> שינוי מהותי המצדיק שינוי בגובה המזונות.</w:t>
      </w:r>
    </w:p>
    <w:p w:rsidR="00254A07" w:rsidRPr="00254A07" w:rsidRDefault="00254A07" w:rsidP="00254A07">
      <w:pPr>
        <w:pStyle w:val="ad"/>
        <w:rPr>
          <w:rFonts w:ascii="Arial" w:hAnsi="Arial"/>
          <w:noProof w:val="0"/>
          <w:rtl/>
        </w:rPr>
      </w:pPr>
    </w:p>
    <w:p w:rsidR="00254A07" w:rsidRDefault="000C6584" w:rsidP="000C6584">
      <w:pPr>
        <w:pStyle w:val="ad"/>
        <w:numPr>
          <w:ilvl w:val="0"/>
          <w:numId w:val="1"/>
        </w:numPr>
        <w:spacing w:line="360" w:lineRule="auto"/>
        <w:jc w:val="both"/>
        <w:rPr>
          <w:rFonts w:ascii="Arial" w:hAnsi="Arial"/>
          <w:noProof w:val="0"/>
        </w:rPr>
      </w:pPr>
      <w:r>
        <w:rPr>
          <w:rFonts w:ascii="Arial" w:hAnsi="Arial" w:hint="cs"/>
          <w:noProof w:val="0"/>
          <w:rtl/>
        </w:rPr>
        <w:t xml:space="preserve">האם הוסיפה וטענה כי עצם הגשת התביעה מעידה על חוסר תום ליבו של האב וכי יש בה כדי להעיד שאת השינוי בזמני השהות הוא בקש </w:t>
      </w:r>
      <w:r w:rsidR="00B6363C">
        <w:rPr>
          <w:rFonts w:ascii="Arial" w:hAnsi="Arial" w:hint="cs"/>
          <w:noProof w:val="0"/>
          <w:rtl/>
        </w:rPr>
        <w:t>בשל שיקולים כלכליים בלבד (סעיף 13 לכתב ההגנה)</w:t>
      </w:r>
      <w:r w:rsidR="00254A07">
        <w:rPr>
          <w:rFonts w:ascii="Arial" w:hAnsi="Arial" w:hint="cs"/>
          <w:noProof w:val="0"/>
          <w:rtl/>
        </w:rPr>
        <w:t>, כפי שטענה גם במסגרת ההליך הקודם</w:t>
      </w:r>
      <w:r w:rsidR="00B6363C">
        <w:rPr>
          <w:rFonts w:ascii="Arial" w:hAnsi="Arial" w:hint="cs"/>
          <w:noProof w:val="0"/>
          <w:rtl/>
        </w:rPr>
        <w:t>.</w:t>
      </w:r>
    </w:p>
    <w:p w:rsidR="00254A07" w:rsidRPr="00254A07" w:rsidRDefault="00254A07" w:rsidP="00254A07">
      <w:pPr>
        <w:pStyle w:val="ad"/>
        <w:rPr>
          <w:rFonts w:ascii="Arial" w:hAnsi="Arial"/>
          <w:noProof w:val="0"/>
          <w:rtl/>
        </w:rPr>
      </w:pPr>
    </w:p>
    <w:p w:rsidR="00BA6105" w:rsidRDefault="00BA6105" w:rsidP="00BA6105">
      <w:pPr>
        <w:pStyle w:val="ad"/>
        <w:numPr>
          <w:ilvl w:val="0"/>
          <w:numId w:val="1"/>
        </w:numPr>
        <w:spacing w:line="360" w:lineRule="auto"/>
        <w:jc w:val="both"/>
        <w:rPr>
          <w:rFonts w:ascii="Arial" w:hAnsi="Arial"/>
          <w:noProof w:val="0"/>
        </w:rPr>
      </w:pPr>
      <w:r>
        <w:rPr>
          <w:rFonts w:ascii="Arial" w:hAnsi="Arial" w:hint="cs"/>
          <w:noProof w:val="0"/>
          <w:rtl/>
        </w:rPr>
        <w:t>האם הדגישה כי לא היה כל שינוי נסיבות, לא כל שכן, שינוי מהותי, המצדיק שינוי בגובה המז</w:t>
      </w:r>
      <w:r w:rsidR="000C547C">
        <w:rPr>
          <w:rFonts w:ascii="Arial" w:hAnsi="Arial" w:hint="cs"/>
          <w:noProof w:val="0"/>
          <w:rtl/>
        </w:rPr>
        <w:t>ו</w:t>
      </w:r>
      <w:r>
        <w:rPr>
          <w:rFonts w:ascii="Arial" w:hAnsi="Arial" w:hint="cs"/>
          <w:noProof w:val="0"/>
          <w:rtl/>
        </w:rPr>
        <w:t>נות שנקבעו בהסכם.</w:t>
      </w:r>
    </w:p>
    <w:p w:rsidR="00254A07" w:rsidRPr="000C547C" w:rsidRDefault="00254A07" w:rsidP="00254A07">
      <w:pPr>
        <w:pStyle w:val="ad"/>
        <w:spacing w:line="360" w:lineRule="auto"/>
        <w:jc w:val="both"/>
        <w:rPr>
          <w:rFonts w:ascii="Arial" w:hAnsi="Arial"/>
          <w:noProof w:val="0"/>
        </w:rPr>
      </w:pPr>
    </w:p>
    <w:p w:rsidR="000C6584" w:rsidRDefault="00B6363C" w:rsidP="00254A07">
      <w:pPr>
        <w:pStyle w:val="ad"/>
        <w:numPr>
          <w:ilvl w:val="0"/>
          <w:numId w:val="1"/>
        </w:numPr>
        <w:spacing w:line="360" w:lineRule="auto"/>
        <w:jc w:val="both"/>
        <w:rPr>
          <w:rFonts w:ascii="Arial" w:hAnsi="Arial"/>
          <w:noProof w:val="0"/>
        </w:rPr>
      </w:pPr>
      <w:r>
        <w:rPr>
          <w:rFonts w:ascii="Arial" w:hAnsi="Arial" w:hint="cs"/>
          <w:noProof w:val="0"/>
          <w:rtl/>
        </w:rPr>
        <w:t xml:space="preserve">האם </w:t>
      </w:r>
      <w:r w:rsidR="00254A07">
        <w:rPr>
          <w:rFonts w:ascii="Arial" w:hAnsi="Arial" w:hint="cs"/>
          <w:noProof w:val="0"/>
          <w:rtl/>
        </w:rPr>
        <w:t>הוסיפה ו</w:t>
      </w:r>
      <w:r>
        <w:rPr>
          <w:rFonts w:ascii="Arial" w:hAnsi="Arial" w:hint="cs"/>
          <w:noProof w:val="0"/>
          <w:rtl/>
        </w:rPr>
        <w:t xml:space="preserve">טענה כי האב הפסיק לשלם </w:t>
      </w:r>
      <w:r w:rsidR="00254A07">
        <w:rPr>
          <w:rFonts w:ascii="Arial" w:hAnsi="Arial" w:hint="cs"/>
          <w:noProof w:val="0"/>
          <w:rtl/>
        </w:rPr>
        <w:t>את ה</w:t>
      </w:r>
      <w:r>
        <w:rPr>
          <w:rFonts w:ascii="Arial" w:hAnsi="Arial" w:hint="cs"/>
          <w:noProof w:val="0"/>
          <w:rtl/>
        </w:rPr>
        <w:t>מזונות</w:t>
      </w:r>
      <w:r w:rsidR="00254A07">
        <w:rPr>
          <w:rFonts w:ascii="Arial" w:hAnsi="Arial" w:hint="cs"/>
          <w:noProof w:val="0"/>
          <w:rtl/>
        </w:rPr>
        <w:t xml:space="preserve"> והחיובים שנקבעו בהסכם</w:t>
      </w:r>
      <w:r>
        <w:rPr>
          <w:rFonts w:ascii="Arial" w:hAnsi="Arial" w:hint="cs"/>
          <w:noProof w:val="0"/>
          <w:rtl/>
        </w:rPr>
        <w:t xml:space="preserve"> והיא נאלצה לפתוח נגדו תיק הוצאה לפועל, כך שהוא פועל בחוסר תום לב</w:t>
      </w:r>
      <w:r w:rsidR="00254A07">
        <w:rPr>
          <w:rFonts w:ascii="Arial" w:hAnsi="Arial" w:hint="cs"/>
          <w:noProof w:val="0"/>
          <w:rtl/>
        </w:rPr>
        <w:t xml:space="preserve">. לדידה, </w:t>
      </w:r>
      <w:r w:rsidR="00C606E4">
        <w:rPr>
          <w:rFonts w:ascii="Arial" w:hAnsi="Arial" w:hint="cs"/>
          <w:noProof w:val="0"/>
          <w:rtl/>
        </w:rPr>
        <w:t>די בכך כדי להצדיק דחיית תביעתו</w:t>
      </w:r>
      <w:r>
        <w:rPr>
          <w:rFonts w:ascii="Arial" w:hAnsi="Arial" w:hint="cs"/>
          <w:noProof w:val="0"/>
          <w:rtl/>
        </w:rPr>
        <w:t>.</w:t>
      </w:r>
    </w:p>
    <w:p w:rsidR="00254A07" w:rsidRPr="00254A07" w:rsidRDefault="00254A07" w:rsidP="00254A07">
      <w:pPr>
        <w:pStyle w:val="ad"/>
        <w:rPr>
          <w:rFonts w:ascii="Arial" w:hAnsi="Arial"/>
          <w:noProof w:val="0"/>
          <w:rtl/>
        </w:rPr>
      </w:pPr>
    </w:p>
    <w:p w:rsidR="00FC76F7" w:rsidRPr="00254A07" w:rsidRDefault="00CF048A" w:rsidP="00CF048A">
      <w:pPr>
        <w:spacing w:line="360" w:lineRule="auto"/>
        <w:ind w:left="360"/>
        <w:jc w:val="both"/>
        <w:rPr>
          <w:rFonts w:ascii="Arial" w:hAnsi="Arial"/>
          <w:b/>
          <w:bCs/>
          <w:noProof w:val="0"/>
          <w:u w:val="single"/>
        </w:rPr>
      </w:pPr>
      <w:r w:rsidRPr="00254A07">
        <w:rPr>
          <w:rFonts w:ascii="Arial" w:hAnsi="Arial" w:hint="cs"/>
          <w:b/>
          <w:bCs/>
          <w:noProof w:val="0"/>
          <w:u w:val="single"/>
          <w:rtl/>
        </w:rPr>
        <w:t>השאלות שבמחלוקת</w:t>
      </w:r>
    </w:p>
    <w:p w:rsidR="00CF048A" w:rsidRDefault="004655CE" w:rsidP="004655CE">
      <w:pPr>
        <w:pStyle w:val="ad"/>
        <w:numPr>
          <w:ilvl w:val="0"/>
          <w:numId w:val="1"/>
        </w:numPr>
        <w:spacing w:line="360" w:lineRule="auto"/>
        <w:jc w:val="both"/>
        <w:rPr>
          <w:rFonts w:ascii="Arial" w:hAnsi="Arial"/>
          <w:noProof w:val="0"/>
        </w:rPr>
      </w:pPr>
      <w:r>
        <w:rPr>
          <w:rFonts w:ascii="Arial" w:hAnsi="Arial" w:hint="cs"/>
          <w:noProof w:val="0"/>
          <w:rtl/>
        </w:rPr>
        <w:t xml:space="preserve">אף שהאב הוסיף תוך כדי ההליך מספר טענות שלא עלו בכתב התביעה, </w:t>
      </w:r>
      <w:r w:rsidR="00CF048A">
        <w:rPr>
          <w:rFonts w:ascii="Arial" w:hAnsi="Arial" w:hint="cs"/>
          <w:noProof w:val="0"/>
          <w:rtl/>
        </w:rPr>
        <w:t>נדרשתי ל</w:t>
      </w:r>
      <w:r>
        <w:rPr>
          <w:rFonts w:ascii="Arial" w:hAnsi="Arial" w:hint="cs"/>
          <w:noProof w:val="0"/>
          <w:rtl/>
        </w:rPr>
        <w:t>כלל הטענות שעלו על ידו ומצאתי ל</w:t>
      </w:r>
      <w:r w:rsidR="00CF048A">
        <w:rPr>
          <w:rFonts w:ascii="Arial" w:hAnsi="Arial" w:hint="cs"/>
          <w:noProof w:val="0"/>
          <w:rtl/>
        </w:rPr>
        <w:t>הכריע במספר שאלות עובדתיות ומשפטיות:</w:t>
      </w:r>
    </w:p>
    <w:p w:rsidR="000E4482" w:rsidRDefault="00CF048A" w:rsidP="00CF048A">
      <w:pPr>
        <w:pStyle w:val="ad"/>
        <w:numPr>
          <w:ilvl w:val="1"/>
          <w:numId w:val="1"/>
        </w:numPr>
        <w:spacing w:line="360" w:lineRule="auto"/>
        <w:jc w:val="both"/>
        <w:rPr>
          <w:rFonts w:ascii="Arial" w:hAnsi="Arial"/>
          <w:noProof w:val="0"/>
        </w:rPr>
      </w:pPr>
      <w:r>
        <w:rPr>
          <w:rFonts w:ascii="Arial" w:hAnsi="Arial" w:hint="cs"/>
          <w:noProof w:val="0"/>
          <w:rtl/>
        </w:rPr>
        <w:t>איזה שינוי חל בחלוקת זמני השהות, לאחר חתימת ההסכם ואישורו</w:t>
      </w:r>
      <w:r w:rsidR="0041345E">
        <w:rPr>
          <w:rFonts w:ascii="Arial" w:hAnsi="Arial" w:hint="cs"/>
          <w:noProof w:val="0"/>
          <w:rtl/>
        </w:rPr>
        <w:t xml:space="preserve"> והאם מדובר </w:t>
      </w:r>
    </w:p>
    <w:p w:rsidR="00CF048A" w:rsidRDefault="000E4482" w:rsidP="000E4482">
      <w:pPr>
        <w:pStyle w:val="ad"/>
        <w:spacing w:line="360" w:lineRule="auto"/>
        <w:ind w:left="1095"/>
        <w:jc w:val="both"/>
        <w:rPr>
          <w:rFonts w:ascii="Arial" w:hAnsi="Arial"/>
          <w:noProof w:val="0"/>
          <w:rtl/>
        </w:rPr>
      </w:pPr>
      <w:r>
        <w:rPr>
          <w:rFonts w:ascii="Arial" w:hAnsi="Arial"/>
          <w:noProof w:val="0"/>
          <w:rtl/>
        </w:rPr>
        <w:tab/>
      </w:r>
      <w:r>
        <w:rPr>
          <w:rFonts w:ascii="Arial" w:hAnsi="Arial" w:hint="cs"/>
          <w:noProof w:val="0"/>
          <w:rtl/>
        </w:rPr>
        <w:t>בשינוי נסיבות מהותי</w:t>
      </w:r>
      <w:r w:rsidR="00CF048A">
        <w:rPr>
          <w:rFonts w:ascii="Arial" w:hAnsi="Arial" w:hint="cs"/>
          <w:noProof w:val="0"/>
          <w:rtl/>
        </w:rPr>
        <w:t>?</w:t>
      </w:r>
    </w:p>
    <w:p w:rsidR="004655CE" w:rsidRDefault="000D699A" w:rsidP="000D699A">
      <w:pPr>
        <w:pStyle w:val="ad"/>
        <w:numPr>
          <w:ilvl w:val="1"/>
          <w:numId w:val="1"/>
        </w:numPr>
        <w:spacing w:line="360" w:lineRule="auto"/>
        <w:jc w:val="both"/>
        <w:rPr>
          <w:rFonts w:ascii="Arial" w:hAnsi="Arial"/>
          <w:noProof w:val="0"/>
        </w:rPr>
      </w:pPr>
      <w:r>
        <w:rPr>
          <w:rFonts w:ascii="Arial" w:hAnsi="Arial" w:hint="cs"/>
          <w:noProof w:val="0"/>
          <w:rtl/>
        </w:rPr>
        <w:t xml:space="preserve">האם בשל השינוי </w:t>
      </w:r>
      <w:r w:rsidR="004655CE">
        <w:rPr>
          <w:rFonts w:ascii="Arial" w:hAnsi="Arial" w:hint="cs"/>
          <w:noProof w:val="0"/>
          <w:rtl/>
        </w:rPr>
        <w:t xml:space="preserve">בזמני השהות נדרש האב לשכור דירה גדולה יותר והאם יש בכך </w:t>
      </w:r>
    </w:p>
    <w:p w:rsidR="000D699A" w:rsidRPr="000D699A" w:rsidRDefault="004655CE" w:rsidP="004655CE">
      <w:pPr>
        <w:pStyle w:val="ad"/>
        <w:spacing w:line="360" w:lineRule="auto"/>
        <w:ind w:left="1095"/>
        <w:jc w:val="both"/>
        <w:rPr>
          <w:rFonts w:ascii="Arial" w:hAnsi="Arial"/>
          <w:noProof w:val="0"/>
        </w:rPr>
      </w:pPr>
      <w:r>
        <w:rPr>
          <w:rFonts w:ascii="Arial" w:hAnsi="Arial"/>
          <w:noProof w:val="0"/>
          <w:rtl/>
        </w:rPr>
        <w:tab/>
      </w:r>
      <w:r>
        <w:rPr>
          <w:rFonts w:ascii="Arial" w:hAnsi="Arial" w:hint="cs"/>
          <w:noProof w:val="0"/>
          <w:rtl/>
        </w:rPr>
        <w:t>שינוי נסיבות מהותי?</w:t>
      </w:r>
    </w:p>
    <w:p w:rsidR="00CF048A" w:rsidRDefault="00CF048A" w:rsidP="00CF048A">
      <w:pPr>
        <w:pStyle w:val="ad"/>
        <w:numPr>
          <w:ilvl w:val="1"/>
          <w:numId w:val="1"/>
        </w:numPr>
        <w:spacing w:line="360" w:lineRule="auto"/>
        <w:jc w:val="both"/>
        <w:rPr>
          <w:rFonts w:ascii="Arial" w:hAnsi="Arial"/>
          <w:noProof w:val="0"/>
        </w:rPr>
      </w:pPr>
      <w:r>
        <w:rPr>
          <w:rFonts w:ascii="Arial" w:hAnsi="Arial" w:hint="cs"/>
          <w:noProof w:val="0"/>
          <w:rtl/>
        </w:rPr>
        <w:t>האם נישואי האב והולדת ילד נוסף מהווים שינוי נסיבות מהותי?</w:t>
      </w:r>
    </w:p>
    <w:p w:rsidR="004A36A7" w:rsidRDefault="00CF048A" w:rsidP="00CF048A">
      <w:pPr>
        <w:pStyle w:val="ad"/>
        <w:numPr>
          <w:ilvl w:val="1"/>
          <w:numId w:val="1"/>
        </w:numPr>
        <w:spacing w:line="360" w:lineRule="auto"/>
        <w:jc w:val="both"/>
        <w:rPr>
          <w:rFonts w:ascii="Arial" w:hAnsi="Arial"/>
          <w:noProof w:val="0"/>
        </w:rPr>
      </w:pPr>
      <w:r>
        <w:rPr>
          <w:rFonts w:ascii="Arial" w:hAnsi="Arial" w:hint="cs"/>
          <w:noProof w:val="0"/>
          <w:rtl/>
        </w:rPr>
        <w:t>איזה משמעות יש לייחס לשינויים האמורים, לאור בע"מ 919/</w:t>
      </w:r>
      <w:r w:rsidR="004A36A7">
        <w:rPr>
          <w:rFonts w:ascii="Arial" w:hAnsi="Arial" w:hint="cs"/>
          <w:noProof w:val="0"/>
          <w:rtl/>
        </w:rPr>
        <w:t>15?</w:t>
      </w:r>
    </w:p>
    <w:p w:rsidR="00254A07" w:rsidRDefault="00254A07" w:rsidP="004A36A7">
      <w:pPr>
        <w:pStyle w:val="ad"/>
        <w:numPr>
          <w:ilvl w:val="1"/>
          <w:numId w:val="1"/>
        </w:numPr>
        <w:spacing w:line="360" w:lineRule="auto"/>
        <w:jc w:val="both"/>
        <w:rPr>
          <w:rFonts w:ascii="Arial" w:hAnsi="Arial"/>
          <w:noProof w:val="0"/>
        </w:rPr>
      </w:pPr>
      <w:r>
        <w:rPr>
          <w:rFonts w:ascii="Arial" w:hAnsi="Arial" w:hint="cs"/>
          <w:noProof w:val="0"/>
          <w:rtl/>
        </w:rPr>
        <w:lastRenderedPageBreak/>
        <w:t>האם קיים שינוי מהותי בהכנסות מי מההורים?</w:t>
      </w:r>
    </w:p>
    <w:p w:rsidR="004A36A7" w:rsidRDefault="004A36A7" w:rsidP="004A36A7">
      <w:pPr>
        <w:pStyle w:val="ad"/>
        <w:numPr>
          <w:ilvl w:val="1"/>
          <w:numId w:val="1"/>
        </w:numPr>
        <w:spacing w:line="360" w:lineRule="auto"/>
        <w:jc w:val="both"/>
        <w:rPr>
          <w:rFonts w:ascii="Arial" w:hAnsi="Arial"/>
          <w:noProof w:val="0"/>
        </w:rPr>
      </w:pPr>
      <w:r>
        <w:rPr>
          <w:rFonts w:ascii="Arial" w:hAnsi="Arial" w:hint="cs"/>
          <w:noProof w:val="0"/>
          <w:rtl/>
        </w:rPr>
        <w:t xml:space="preserve">האם מי מהצדדים פעל בחוסר תום לב, האב </w:t>
      </w:r>
      <w:r>
        <w:rPr>
          <w:rFonts w:ascii="Arial" w:hAnsi="Arial"/>
          <w:noProof w:val="0"/>
          <w:rtl/>
        </w:rPr>
        <w:t>–</w:t>
      </w:r>
      <w:r>
        <w:rPr>
          <w:rFonts w:ascii="Arial" w:hAnsi="Arial" w:hint="cs"/>
          <w:noProof w:val="0"/>
          <w:rtl/>
        </w:rPr>
        <w:t xml:space="preserve"> בכך שלא שילם את מלוא הסכומים</w:t>
      </w:r>
    </w:p>
    <w:p w:rsidR="004A36A7" w:rsidRDefault="004A36A7" w:rsidP="004A36A7">
      <w:pPr>
        <w:pStyle w:val="ad"/>
        <w:spacing w:line="360" w:lineRule="auto"/>
        <w:ind w:left="1095" w:firstLine="345"/>
        <w:jc w:val="both"/>
        <w:rPr>
          <w:rFonts w:ascii="Arial" w:hAnsi="Arial"/>
          <w:noProof w:val="0"/>
          <w:rtl/>
        </w:rPr>
      </w:pPr>
      <w:r>
        <w:rPr>
          <w:rFonts w:ascii="Arial" w:hAnsi="Arial" w:hint="cs"/>
          <w:noProof w:val="0"/>
          <w:rtl/>
        </w:rPr>
        <w:t xml:space="preserve">שנקבעו בהסכם, או האם </w:t>
      </w:r>
      <w:r>
        <w:rPr>
          <w:rFonts w:ascii="Arial" w:hAnsi="Arial"/>
          <w:noProof w:val="0"/>
          <w:rtl/>
        </w:rPr>
        <w:t>–</w:t>
      </w:r>
      <w:r>
        <w:rPr>
          <w:rFonts w:ascii="Arial" w:hAnsi="Arial" w:hint="cs"/>
          <w:noProof w:val="0"/>
          <w:rtl/>
        </w:rPr>
        <w:t xml:space="preserve"> בכך שפתחה תיק הוצאה לפועל?</w:t>
      </w:r>
    </w:p>
    <w:p w:rsidR="00254A07" w:rsidRDefault="00254A07" w:rsidP="004A36A7">
      <w:pPr>
        <w:pStyle w:val="ad"/>
        <w:spacing w:line="360" w:lineRule="auto"/>
        <w:ind w:left="1095" w:firstLine="345"/>
        <w:jc w:val="both"/>
        <w:rPr>
          <w:rFonts w:ascii="Arial" w:hAnsi="Arial"/>
          <w:noProof w:val="0"/>
          <w:rtl/>
        </w:rPr>
      </w:pPr>
    </w:p>
    <w:p w:rsidR="004A36A7" w:rsidRDefault="004A36A7" w:rsidP="00F468EE">
      <w:pPr>
        <w:spacing w:line="360" w:lineRule="auto"/>
        <w:ind w:firstLine="360"/>
        <w:jc w:val="both"/>
        <w:rPr>
          <w:rFonts w:ascii="Arial" w:hAnsi="Arial"/>
          <w:b/>
          <w:bCs/>
          <w:noProof w:val="0"/>
          <w:u w:val="single"/>
          <w:rtl/>
        </w:rPr>
      </w:pPr>
      <w:r w:rsidRPr="00254A07">
        <w:rPr>
          <w:rFonts w:ascii="Arial" w:hAnsi="Arial" w:hint="cs"/>
          <w:b/>
          <w:bCs/>
          <w:noProof w:val="0"/>
          <w:u w:val="single"/>
          <w:rtl/>
        </w:rPr>
        <w:t>דיון</w:t>
      </w:r>
    </w:p>
    <w:p w:rsidR="00254A07" w:rsidRPr="00254A07" w:rsidRDefault="00254A07" w:rsidP="00F468EE">
      <w:pPr>
        <w:spacing w:line="360" w:lineRule="auto"/>
        <w:ind w:firstLine="360"/>
        <w:jc w:val="both"/>
        <w:rPr>
          <w:rFonts w:ascii="Arial" w:hAnsi="Arial"/>
          <w:b/>
          <w:bCs/>
          <w:noProof w:val="0"/>
          <w:u w:val="single"/>
          <w:rtl/>
        </w:rPr>
      </w:pPr>
    </w:p>
    <w:p w:rsidR="004A36A7" w:rsidRPr="00254A07" w:rsidRDefault="004A36A7" w:rsidP="00F468EE">
      <w:pPr>
        <w:spacing w:line="360" w:lineRule="auto"/>
        <w:ind w:firstLine="360"/>
        <w:jc w:val="both"/>
        <w:rPr>
          <w:rFonts w:ascii="Arial" w:hAnsi="Arial"/>
          <w:b/>
          <w:bCs/>
          <w:noProof w:val="0"/>
          <w:u w:val="single"/>
          <w:rtl/>
        </w:rPr>
      </w:pPr>
      <w:r w:rsidRPr="00254A07">
        <w:rPr>
          <w:rFonts w:ascii="Arial" w:hAnsi="Arial" w:hint="cs"/>
          <w:b/>
          <w:bCs/>
          <w:noProof w:val="0"/>
          <w:u w:val="single"/>
          <w:rtl/>
        </w:rPr>
        <w:t>המסגרת הנורמטיבית</w:t>
      </w:r>
    </w:p>
    <w:p w:rsidR="00023A5C" w:rsidRDefault="004A36A7" w:rsidP="00261CE6">
      <w:pPr>
        <w:pStyle w:val="ad"/>
        <w:numPr>
          <w:ilvl w:val="0"/>
          <w:numId w:val="1"/>
        </w:numPr>
        <w:spacing w:line="360" w:lineRule="auto"/>
        <w:jc w:val="both"/>
        <w:rPr>
          <w:rFonts w:ascii="Arial" w:hAnsi="Arial"/>
          <w:noProof w:val="0"/>
        </w:rPr>
      </w:pPr>
      <w:r w:rsidRPr="00E73AD5">
        <w:rPr>
          <w:rFonts w:ascii="Arial" w:hAnsi="Arial" w:hint="cs"/>
          <w:noProof w:val="0"/>
          <w:rtl/>
        </w:rPr>
        <w:t xml:space="preserve">ככלל, </w:t>
      </w:r>
      <w:r w:rsidR="004655CE" w:rsidRPr="00E73AD5">
        <w:rPr>
          <w:rFonts w:ascii="Arial" w:hAnsi="Arial" w:hint="cs"/>
          <w:noProof w:val="0"/>
          <w:rtl/>
        </w:rPr>
        <w:t xml:space="preserve">ידוע ונקבע לא אחת כי פסק דין שניתן בעניין </w:t>
      </w:r>
      <w:r w:rsidRPr="00E73AD5">
        <w:rPr>
          <w:rFonts w:ascii="Arial" w:hAnsi="Arial" w:hint="cs"/>
          <w:noProof w:val="0"/>
          <w:rtl/>
        </w:rPr>
        <w:t xml:space="preserve">מזונות קטינים </w:t>
      </w:r>
      <w:r w:rsidR="00023A5C" w:rsidRPr="00E73AD5">
        <w:rPr>
          <w:rFonts w:ascii="Arial" w:hAnsi="Arial" w:hint="cs"/>
          <w:noProof w:val="0"/>
          <w:rtl/>
        </w:rPr>
        <w:t>איננו חלוט וניתן לעתור לשינויו</w:t>
      </w:r>
      <w:r w:rsidR="0070091D" w:rsidRPr="00E73AD5">
        <w:rPr>
          <w:rFonts w:ascii="Arial" w:hAnsi="Arial" w:hint="cs"/>
          <w:noProof w:val="0"/>
          <w:rtl/>
        </w:rPr>
        <w:t xml:space="preserve">, </w:t>
      </w:r>
      <w:r w:rsidR="00254A07" w:rsidRPr="00E73AD5">
        <w:rPr>
          <w:rFonts w:ascii="Arial" w:hAnsi="Arial" w:hint="cs"/>
          <w:noProof w:val="0"/>
          <w:rtl/>
        </w:rPr>
        <w:t xml:space="preserve">מקום בו </w:t>
      </w:r>
      <w:r w:rsidR="0070091D" w:rsidRPr="00E73AD5">
        <w:rPr>
          <w:rFonts w:ascii="Arial" w:hAnsi="Arial" w:hint="cs"/>
          <w:noProof w:val="0"/>
          <w:rtl/>
        </w:rPr>
        <w:t xml:space="preserve">העובדות שהיו קיימות עת ניתן, השתנו ובמצב הדברים החדש שנוצר, פסק הדין שניתן כבר אינו מתאים. עם זאת, על מנת שבית המשפט ישוב ויידרש לעניין שכבר הוכרע, </w:t>
      </w:r>
      <w:r w:rsidR="00023A5C" w:rsidRPr="00E73AD5">
        <w:rPr>
          <w:rFonts w:ascii="Arial" w:hAnsi="Arial" w:hint="cs"/>
          <w:noProof w:val="0"/>
          <w:rtl/>
        </w:rPr>
        <w:t>יש להוכיח קיומו של שינוי נסיבות מהותי.</w:t>
      </w:r>
    </w:p>
    <w:p w:rsidR="00E73AD5" w:rsidRDefault="00E73AD5" w:rsidP="00E73AD5">
      <w:pPr>
        <w:pStyle w:val="ad"/>
        <w:spacing w:line="360" w:lineRule="auto"/>
        <w:jc w:val="both"/>
        <w:rPr>
          <w:rFonts w:ascii="Arial" w:hAnsi="Arial"/>
          <w:noProof w:val="0"/>
        </w:rPr>
      </w:pPr>
      <w:r>
        <w:rPr>
          <w:rFonts w:ascii="Arial" w:hAnsi="Arial" w:hint="cs"/>
          <w:noProof w:val="0"/>
          <w:rtl/>
        </w:rPr>
        <w:t>ברי כי השאלה אם חל שינוי נסיבות (באיזה מן הרכיבים), צריכה להיבחן ביחס למועד בו נקבעו המזונות.</w:t>
      </w:r>
    </w:p>
    <w:p w:rsidR="00E73AD5" w:rsidRPr="00E73AD5" w:rsidRDefault="00E73AD5" w:rsidP="00E73AD5">
      <w:pPr>
        <w:pStyle w:val="ad"/>
        <w:spacing w:line="360" w:lineRule="auto"/>
        <w:jc w:val="both"/>
        <w:rPr>
          <w:rFonts w:ascii="Arial" w:hAnsi="Arial"/>
          <w:noProof w:val="0"/>
          <w:rtl/>
        </w:rPr>
      </w:pPr>
    </w:p>
    <w:p w:rsidR="00023A5C" w:rsidRDefault="00023A5C" w:rsidP="00A54711">
      <w:pPr>
        <w:pStyle w:val="ad"/>
        <w:numPr>
          <w:ilvl w:val="0"/>
          <w:numId w:val="1"/>
        </w:numPr>
        <w:spacing w:line="360" w:lineRule="auto"/>
        <w:jc w:val="both"/>
        <w:rPr>
          <w:color w:val="000000"/>
        </w:rPr>
      </w:pPr>
      <w:r w:rsidRPr="0070091D">
        <w:rPr>
          <w:rFonts w:hint="cs"/>
          <w:color w:val="000000"/>
          <w:rtl/>
        </w:rPr>
        <w:t>עוד בשנות ה-80 של המאה ה</w:t>
      </w:r>
      <w:r w:rsidR="00017E09" w:rsidRPr="0070091D">
        <w:rPr>
          <w:rFonts w:hint="cs"/>
          <w:color w:val="000000"/>
          <w:rtl/>
        </w:rPr>
        <w:t>קודמת נדרש לכך בית המשפט העליון וקבע כי</w:t>
      </w:r>
      <w:r w:rsidR="0070091D" w:rsidRPr="0070091D">
        <w:rPr>
          <w:rFonts w:hint="cs"/>
          <w:color w:val="000000"/>
          <w:rtl/>
        </w:rPr>
        <w:t xml:space="preserve"> </w:t>
      </w:r>
      <w:r w:rsidR="0070091D">
        <w:rPr>
          <w:rFonts w:hint="cs"/>
          <w:color w:val="000000"/>
          <w:rtl/>
        </w:rPr>
        <w:t xml:space="preserve">אף לאחר שניתן </w:t>
      </w:r>
      <w:r w:rsidRPr="0070091D">
        <w:rPr>
          <w:rFonts w:hint="cs"/>
          <w:color w:val="000000"/>
          <w:rtl/>
        </w:rPr>
        <w:t xml:space="preserve">פסק דין </w:t>
      </w:r>
      <w:r w:rsidR="0070091D">
        <w:rPr>
          <w:rFonts w:hint="cs"/>
          <w:color w:val="000000"/>
          <w:rtl/>
        </w:rPr>
        <w:t xml:space="preserve">בעניין </w:t>
      </w:r>
      <w:r w:rsidRPr="0070091D">
        <w:rPr>
          <w:color w:val="000000"/>
          <w:rtl/>
        </w:rPr>
        <w:t>מזונות</w:t>
      </w:r>
      <w:r w:rsidR="0070091D">
        <w:rPr>
          <w:rFonts w:hint="cs"/>
          <w:color w:val="000000"/>
          <w:rtl/>
        </w:rPr>
        <w:t xml:space="preserve">, אין מניעה לשוב ולעתור לבית המשפט באותו עניין ואולם </w:t>
      </w:r>
      <w:r w:rsidRPr="0070091D">
        <w:rPr>
          <w:color w:val="000000"/>
          <w:rtl/>
        </w:rPr>
        <w:t xml:space="preserve"> </w:t>
      </w:r>
      <w:r w:rsidR="0070091D">
        <w:rPr>
          <w:rFonts w:hint="cs"/>
          <w:color w:val="000000"/>
          <w:rtl/>
        </w:rPr>
        <w:t>הודגש כי ניתן לעשות כך רק ביחס ל"</w:t>
      </w:r>
      <w:r w:rsidR="00E20F47">
        <w:rPr>
          <w:rFonts w:hint="cs"/>
          <w:color w:val="000000"/>
          <w:rtl/>
        </w:rPr>
        <w:t>א</w:t>
      </w:r>
      <w:r w:rsidRPr="0070091D">
        <w:rPr>
          <w:color w:val="000000"/>
          <w:rtl/>
        </w:rPr>
        <w:t>ותם מקרים, בהם חל שינוי מהותי בהשוואה למצב שבע</w:t>
      </w:r>
      <w:r w:rsidRPr="0070091D">
        <w:rPr>
          <w:rFonts w:hint="cs"/>
          <w:color w:val="000000"/>
          <w:rtl/>
        </w:rPr>
        <w:t>בר"</w:t>
      </w:r>
      <w:r w:rsidR="0070091D" w:rsidRPr="0070091D">
        <w:rPr>
          <w:color w:val="000000"/>
          <w:rtl/>
        </w:rPr>
        <w:t xml:space="preserve"> </w:t>
      </w:r>
      <w:r w:rsidR="0070091D" w:rsidRPr="00023A5C">
        <w:rPr>
          <w:color w:val="000000"/>
          <w:rtl/>
        </w:rPr>
        <w:t xml:space="preserve">ע"א 363/81 </w:t>
      </w:r>
      <w:r w:rsidR="0070091D" w:rsidRPr="00023A5C">
        <w:rPr>
          <w:color w:val="000000"/>
          <w:u w:val="single"/>
          <w:rtl/>
        </w:rPr>
        <w:t>פייגה נ' פייגה</w:t>
      </w:r>
      <w:r w:rsidR="0070091D" w:rsidRPr="00023A5C">
        <w:rPr>
          <w:color w:val="000000"/>
          <w:rtl/>
        </w:rPr>
        <w:t>, פ"ד לו(3), 187</w:t>
      </w:r>
      <w:r w:rsidR="00A54711">
        <w:rPr>
          <w:rFonts w:hint="cs"/>
          <w:color w:val="000000"/>
          <w:rtl/>
        </w:rPr>
        <w:t>.</w:t>
      </w:r>
    </w:p>
    <w:p w:rsidR="00254A07" w:rsidRPr="00E73AD5" w:rsidRDefault="00254A07" w:rsidP="00254A07">
      <w:pPr>
        <w:pStyle w:val="ad"/>
        <w:spacing w:line="360" w:lineRule="auto"/>
        <w:jc w:val="both"/>
        <w:rPr>
          <w:color w:val="000000"/>
        </w:rPr>
      </w:pPr>
    </w:p>
    <w:p w:rsidR="00096AA3" w:rsidRDefault="00DD54BB" w:rsidP="00DD54BB">
      <w:pPr>
        <w:pStyle w:val="ad"/>
        <w:numPr>
          <w:ilvl w:val="0"/>
          <w:numId w:val="1"/>
        </w:numPr>
        <w:spacing w:line="360" w:lineRule="auto"/>
        <w:jc w:val="both"/>
        <w:rPr>
          <w:rFonts w:ascii="Arial" w:hAnsi="Arial"/>
          <w:noProof w:val="0"/>
        </w:rPr>
      </w:pPr>
      <w:r>
        <w:rPr>
          <w:rFonts w:ascii="Arial" w:hAnsi="Arial" w:hint="cs"/>
          <w:noProof w:val="0"/>
          <w:rtl/>
        </w:rPr>
        <w:t>למעשה בית המשפט נדרש לאזן בין החשיבות שיש לתת לחובה לקיים פסקי דין חלוטים לבין הצורך להתאים את סכום המזונות שנפסק למצב החדש</w:t>
      </w:r>
      <w:r w:rsidR="00096AA3">
        <w:rPr>
          <w:rFonts w:ascii="Arial" w:hAnsi="Arial" w:hint="cs"/>
          <w:noProof w:val="0"/>
          <w:rtl/>
        </w:rPr>
        <w:t>, אם השתנו הנסיבות</w:t>
      </w:r>
      <w:r>
        <w:rPr>
          <w:rFonts w:ascii="Arial" w:hAnsi="Arial" w:hint="cs"/>
          <w:noProof w:val="0"/>
          <w:rtl/>
        </w:rPr>
        <w:t>.</w:t>
      </w:r>
    </w:p>
    <w:p w:rsidR="00E73AD5" w:rsidRDefault="00096AA3" w:rsidP="00E73AD5">
      <w:pPr>
        <w:pStyle w:val="ad"/>
        <w:spacing w:line="360" w:lineRule="auto"/>
        <w:jc w:val="both"/>
        <w:rPr>
          <w:rFonts w:ascii="Arial" w:hAnsi="Arial"/>
          <w:noProof w:val="0"/>
          <w:rtl/>
        </w:rPr>
      </w:pPr>
      <w:r>
        <w:rPr>
          <w:rFonts w:ascii="Arial" w:hAnsi="Arial" w:hint="cs"/>
          <w:noProof w:val="0"/>
          <w:rtl/>
        </w:rPr>
        <w:t xml:space="preserve">נמצא </w:t>
      </w:r>
      <w:r w:rsidR="00DD54BB">
        <w:rPr>
          <w:rFonts w:ascii="Arial" w:hAnsi="Arial" w:hint="cs"/>
          <w:noProof w:val="0"/>
          <w:rtl/>
        </w:rPr>
        <w:t>כי הדרך לאזן בין שני יסודות אלו הינה באמצעות צמצום המקרים</w:t>
      </w:r>
      <w:r w:rsidR="00E73AD5">
        <w:rPr>
          <w:rFonts w:ascii="Arial" w:hAnsi="Arial" w:hint="cs"/>
          <w:noProof w:val="0"/>
          <w:rtl/>
        </w:rPr>
        <w:t>,</w:t>
      </w:r>
      <w:r w:rsidR="00DD54BB">
        <w:rPr>
          <w:rFonts w:ascii="Arial" w:hAnsi="Arial" w:hint="cs"/>
          <w:noProof w:val="0"/>
          <w:rtl/>
        </w:rPr>
        <w:t xml:space="preserve"> בהם בית המשפט ישנה סכום מזונות שנפסק בעבר, רק לאותם מקרים בהם</w:t>
      </w:r>
      <w:r>
        <w:rPr>
          <w:rFonts w:ascii="Arial" w:hAnsi="Arial" w:hint="cs"/>
          <w:noProof w:val="0"/>
          <w:rtl/>
        </w:rPr>
        <w:t xml:space="preserve"> התקיים</w:t>
      </w:r>
      <w:r w:rsidR="00DD54BB">
        <w:rPr>
          <w:rFonts w:ascii="Arial" w:hAnsi="Arial" w:hint="cs"/>
          <w:noProof w:val="0"/>
          <w:rtl/>
        </w:rPr>
        <w:t xml:space="preserve"> שינוי נסיבות</w:t>
      </w:r>
      <w:r>
        <w:rPr>
          <w:rFonts w:ascii="Arial" w:hAnsi="Arial" w:hint="cs"/>
          <w:noProof w:val="0"/>
          <w:rtl/>
        </w:rPr>
        <w:t xml:space="preserve"> </w:t>
      </w:r>
      <w:r w:rsidR="00DD54BB" w:rsidRPr="00E73AD5">
        <w:rPr>
          <w:rFonts w:ascii="Arial" w:hAnsi="Arial" w:hint="cs"/>
          <w:b/>
          <w:bCs/>
          <w:noProof w:val="0"/>
          <w:u w:val="single"/>
          <w:rtl/>
        </w:rPr>
        <w:t>מהותי</w:t>
      </w:r>
      <w:r w:rsidR="00DD54BB">
        <w:rPr>
          <w:rFonts w:ascii="Arial" w:hAnsi="Arial" w:hint="cs"/>
          <w:noProof w:val="0"/>
          <w:rtl/>
        </w:rPr>
        <w:t xml:space="preserve"> </w:t>
      </w:r>
      <w:r w:rsidRPr="00E73AD5">
        <w:rPr>
          <w:rFonts w:ascii="Arial" w:hAnsi="Arial" w:hint="cs"/>
          <w:b/>
          <w:bCs/>
          <w:noProof w:val="0"/>
          <w:u w:val="single"/>
          <w:rtl/>
        </w:rPr>
        <w:t>ומשמעותי</w:t>
      </w:r>
      <w:r>
        <w:rPr>
          <w:rFonts w:ascii="Arial" w:hAnsi="Arial" w:hint="cs"/>
          <w:noProof w:val="0"/>
          <w:rtl/>
        </w:rPr>
        <w:t>, כזה ש</w:t>
      </w:r>
      <w:r w:rsidR="00E73AD5">
        <w:rPr>
          <w:rFonts w:ascii="Arial" w:hAnsi="Arial" w:hint="cs"/>
          <w:noProof w:val="0"/>
          <w:rtl/>
        </w:rPr>
        <w:t xml:space="preserve">לאור השינוי, </w:t>
      </w:r>
      <w:r>
        <w:rPr>
          <w:rFonts w:ascii="Arial" w:hAnsi="Arial" w:hint="cs"/>
          <w:noProof w:val="0"/>
          <w:rtl/>
        </w:rPr>
        <w:t xml:space="preserve">הותרת פסק הדין הקיים על כנו מהווה פגיעה מהותית באחד הצדדים. </w:t>
      </w:r>
    </w:p>
    <w:p w:rsidR="00DD54BB" w:rsidRDefault="00E73AD5" w:rsidP="00E73AD5">
      <w:pPr>
        <w:pStyle w:val="ad"/>
        <w:spacing w:line="360" w:lineRule="auto"/>
        <w:jc w:val="both"/>
        <w:rPr>
          <w:rFonts w:ascii="Arial" w:hAnsi="Arial"/>
          <w:noProof w:val="0"/>
          <w:rtl/>
        </w:rPr>
      </w:pPr>
      <w:r>
        <w:rPr>
          <w:rFonts w:ascii="Arial" w:hAnsi="Arial" w:hint="cs"/>
          <w:noProof w:val="0"/>
          <w:rtl/>
        </w:rPr>
        <w:t xml:space="preserve">שינוי מהותי ייחשב </w:t>
      </w:r>
      <w:r w:rsidR="00096AA3">
        <w:rPr>
          <w:rFonts w:ascii="Arial" w:hAnsi="Arial" w:hint="cs"/>
          <w:noProof w:val="0"/>
          <w:rtl/>
        </w:rPr>
        <w:t xml:space="preserve">רק שינוי </w:t>
      </w:r>
      <w:r w:rsidR="00DD54BB">
        <w:rPr>
          <w:rFonts w:ascii="Arial" w:hAnsi="Arial" w:hint="cs"/>
          <w:noProof w:val="0"/>
          <w:rtl/>
        </w:rPr>
        <w:t>שלא ניתן היה לצפות בעבר, שהרי אם השינוי היה צפוי, היה מקום להתייחס אליו במסגרת ההכרעה הקודמת (</w:t>
      </w:r>
      <w:r w:rsidR="00096AA3">
        <w:rPr>
          <w:rFonts w:ascii="Arial" w:hAnsi="Arial" w:hint="cs"/>
          <w:noProof w:val="0"/>
          <w:rtl/>
        </w:rPr>
        <w:t>בין אם במסגרת פסק הדין שניתן לאחר הכרעה ובפ</w:t>
      </w:r>
      <w:r w:rsidR="00DD54BB">
        <w:rPr>
          <w:rFonts w:ascii="Arial" w:hAnsi="Arial" w:hint="cs"/>
          <w:noProof w:val="0"/>
          <w:rtl/>
        </w:rPr>
        <w:t xml:space="preserve">רט </w:t>
      </w:r>
      <w:r w:rsidR="00096AA3">
        <w:rPr>
          <w:rFonts w:ascii="Arial" w:hAnsi="Arial" w:hint="cs"/>
          <w:noProof w:val="0"/>
          <w:rtl/>
        </w:rPr>
        <w:t xml:space="preserve">אם </w:t>
      </w:r>
      <w:r w:rsidR="00DD54BB">
        <w:rPr>
          <w:rFonts w:ascii="Arial" w:hAnsi="Arial" w:hint="cs"/>
          <w:noProof w:val="0"/>
          <w:rtl/>
        </w:rPr>
        <w:t>מדובר בהסכם</w:t>
      </w:r>
      <w:r w:rsidR="00096AA3">
        <w:rPr>
          <w:rFonts w:ascii="Arial" w:hAnsi="Arial" w:hint="cs"/>
          <w:noProof w:val="0"/>
          <w:rtl/>
        </w:rPr>
        <w:t xml:space="preserve"> שהצדדים ערכו</w:t>
      </w:r>
      <w:r>
        <w:rPr>
          <w:rFonts w:ascii="Arial" w:hAnsi="Arial" w:hint="cs"/>
          <w:noProof w:val="0"/>
          <w:rtl/>
        </w:rPr>
        <w:t>).</w:t>
      </w:r>
    </w:p>
    <w:p w:rsidR="00F629F0" w:rsidRDefault="00F629F0" w:rsidP="00F629F0">
      <w:pPr>
        <w:pStyle w:val="ad"/>
        <w:spacing w:line="360" w:lineRule="auto"/>
        <w:jc w:val="both"/>
        <w:rPr>
          <w:rFonts w:ascii="Arial" w:hAnsi="Arial"/>
          <w:noProof w:val="0"/>
          <w:rtl/>
        </w:rPr>
      </w:pPr>
    </w:p>
    <w:p w:rsidR="0020407A" w:rsidRDefault="00096AA3" w:rsidP="00F629F0">
      <w:pPr>
        <w:pStyle w:val="ad"/>
        <w:numPr>
          <w:ilvl w:val="0"/>
          <w:numId w:val="1"/>
        </w:numPr>
        <w:spacing w:line="360" w:lineRule="auto"/>
        <w:jc w:val="both"/>
        <w:rPr>
          <w:rFonts w:ascii="Arial" w:hAnsi="Arial"/>
          <w:noProof w:val="0"/>
          <w:rtl/>
        </w:rPr>
      </w:pPr>
      <w:r>
        <w:rPr>
          <w:rFonts w:ascii="Arial" w:hAnsi="Arial" w:hint="cs"/>
          <w:noProof w:val="0"/>
          <w:rtl/>
        </w:rPr>
        <w:t xml:space="preserve">לעניין זה, </w:t>
      </w:r>
      <w:r w:rsidR="00A54711">
        <w:rPr>
          <w:rFonts w:ascii="Arial" w:hAnsi="Arial" w:hint="cs"/>
          <w:noProof w:val="0"/>
          <w:rtl/>
        </w:rPr>
        <w:t>בת</w:t>
      </w:r>
      <w:r w:rsidR="00126490">
        <w:rPr>
          <w:rFonts w:ascii="Arial" w:hAnsi="Arial" w:hint="cs"/>
          <w:noProof w:val="0"/>
          <w:rtl/>
        </w:rPr>
        <w:t>י</w:t>
      </w:r>
      <w:r w:rsidR="00A54711">
        <w:rPr>
          <w:rFonts w:ascii="Arial" w:hAnsi="Arial" w:hint="cs"/>
          <w:noProof w:val="0"/>
          <w:rtl/>
        </w:rPr>
        <w:t xml:space="preserve"> המשפט </w:t>
      </w:r>
      <w:r w:rsidR="00126490">
        <w:rPr>
          <w:rFonts w:ascii="Arial" w:hAnsi="Arial" w:hint="cs"/>
          <w:noProof w:val="0"/>
          <w:rtl/>
        </w:rPr>
        <w:t xml:space="preserve">הבחינו בין </w:t>
      </w:r>
      <w:r>
        <w:rPr>
          <w:rFonts w:ascii="Arial" w:hAnsi="Arial" w:hint="cs"/>
          <w:noProof w:val="0"/>
          <w:rtl/>
        </w:rPr>
        <w:t>תובענות</w:t>
      </w:r>
      <w:r w:rsidR="00A54711">
        <w:rPr>
          <w:rFonts w:ascii="Arial" w:hAnsi="Arial" w:hint="cs"/>
          <w:noProof w:val="0"/>
          <w:rtl/>
        </w:rPr>
        <w:t xml:space="preserve"> לש</w:t>
      </w:r>
      <w:r>
        <w:rPr>
          <w:rFonts w:ascii="Arial" w:hAnsi="Arial" w:hint="cs"/>
          <w:noProof w:val="0"/>
          <w:rtl/>
        </w:rPr>
        <w:t>י</w:t>
      </w:r>
      <w:r w:rsidR="00A54711">
        <w:rPr>
          <w:rFonts w:ascii="Arial" w:hAnsi="Arial" w:hint="cs"/>
          <w:noProof w:val="0"/>
          <w:rtl/>
        </w:rPr>
        <w:t>נו</w:t>
      </w:r>
      <w:r>
        <w:rPr>
          <w:rFonts w:ascii="Arial" w:hAnsi="Arial" w:hint="cs"/>
          <w:noProof w:val="0"/>
          <w:rtl/>
        </w:rPr>
        <w:t>י</w:t>
      </w:r>
      <w:r w:rsidR="00A54711">
        <w:rPr>
          <w:rFonts w:ascii="Arial" w:hAnsi="Arial" w:hint="cs"/>
          <w:noProof w:val="0"/>
          <w:rtl/>
        </w:rPr>
        <w:t xml:space="preserve"> </w:t>
      </w:r>
      <w:r w:rsidR="0020407A">
        <w:rPr>
          <w:rFonts w:ascii="Arial" w:hAnsi="Arial" w:hint="cs"/>
          <w:noProof w:val="0"/>
          <w:rtl/>
        </w:rPr>
        <w:t xml:space="preserve">סכום </w:t>
      </w:r>
      <w:r w:rsidR="00A54711">
        <w:rPr>
          <w:rFonts w:ascii="Arial" w:hAnsi="Arial" w:hint="cs"/>
          <w:noProof w:val="0"/>
          <w:rtl/>
        </w:rPr>
        <w:t>מזונות</w:t>
      </w:r>
      <w:r w:rsidR="0020407A">
        <w:rPr>
          <w:rFonts w:ascii="Arial" w:hAnsi="Arial" w:hint="cs"/>
          <w:noProof w:val="0"/>
          <w:rtl/>
        </w:rPr>
        <w:t xml:space="preserve"> שנפסק על ידי בית המשפט, על סמך המסכת העובדתית שנפרשה לפניו, לבין </w:t>
      </w:r>
      <w:r>
        <w:rPr>
          <w:rFonts w:ascii="Arial" w:hAnsi="Arial" w:hint="cs"/>
          <w:noProof w:val="0"/>
          <w:rtl/>
        </w:rPr>
        <w:t>תובענות</w:t>
      </w:r>
      <w:r w:rsidR="0020407A">
        <w:rPr>
          <w:rFonts w:ascii="Arial" w:hAnsi="Arial" w:hint="cs"/>
          <w:noProof w:val="0"/>
          <w:rtl/>
        </w:rPr>
        <w:t xml:space="preserve"> לש</w:t>
      </w:r>
      <w:r>
        <w:rPr>
          <w:rFonts w:ascii="Arial" w:hAnsi="Arial" w:hint="cs"/>
          <w:noProof w:val="0"/>
          <w:rtl/>
        </w:rPr>
        <w:t>ינוי</w:t>
      </w:r>
      <w:r w:rsidR="0020407A">
        <w:rPr>
          <w:rFonts w:ascii="Arial" w:hAnsi="Arial" w:hint="cs"/>
          <w:noProof w:val="0"/>
          <w:rtl/>
        </w:rPr>
        <w:t xml:space="preserve"> סכום שנפסק בהסכם,</w:t>
      </w:r>
      <w:r>
        <w:rPr>
          <w:rFonts w:ascii="Arial" w:hAnsi="Arial" w:hint="cs"/>
          <w:noProof w:val="0"/>
          <w:rtl/>
        </w:rPr>
        <w:t xml:space="preserve"> שאז מתעורר </w:t>
      </w:r>
      <w:r w:rsidR="0020407A">
        <w:rPr>
          <w:rFonts w:ascii="Arial" w:hAnsi="Arial" w:hint="cs"/>
          <w:noProof w:val="0"/>
          <w:rtl/>
        </w:rPr>
        <w:t>קושי</w:t>
      </w:r>
      <w:r>
        <w:rPr>
          <w:rFonts w:ascii="Arial" w:hAnsi="Arial" w:hint="cs"/>
          <w:noProof w:val="0"/>
          <w:rtl/>
        </w:rPr>
        <w:t xml:space="preserve"> מוגבר גם מבחינת ההשלכות שיש ל</w:t>
      </w:r>
      <w:r w:rsidR="0020407A">
        <w:rPr>
          <w:rFonts w:ascii="Arial" w:hAnsi="Arial" w:hint="cs"/>
          <w:noProof w:val="0"/>
          <w:rtl/>
        </w:rPr>
        <w:t>שינוי</w:t>
      </w:r>
      <w:r w:rsidR="00F629F0">
        <w:rPr>
          <w:rFonts w:ascii="Arial" w:hAnsi="Arial" w:hint="cs"/>
          <w:noProof w:val="0"/>
          <w:rtl/>
        </w:rPr>
        <w:t xml:space="preserve"> ב</w:t>
      </w:r>
      <w:r w:rsidR="0020407A">
        <w:rPr>
          <w:rFonts w:ascii="Arial" w:hAnsi="Arial" w:hint="cs"/>
          <w:noProof w:val="0"/>
          <w:rtl/>
        </w:rPr>
        <w:t>רכיב אחד</w:t>
      </w:r>
      <w:r w:rsidR="00F629F0">
        <w:rPr>
          <w:rFonts w:ascii="Arial" w:hAnsi="Arial" w:hint="cs"/>
          <w:noProof w:val="0"/>
          <w:rtl/>
        </w:rPr>
        <w:t>, על יתר הרכיבים</w:t>
      </w:r>
      <w:r w:rsidR="00E73AD5">
        <w:rPr>
          <w:rFonts w:ascii="Arial" w:hAnsi="Arial" w:hint="cs"/>
          <w:noProof w:val="0"/>
          <w:rtl/>
        </w:rPr>
        <w:t xml:space="preserve"> שפורטו בהסכם</w:t>
      </w:r>
      <w:r w:rsidR="00F629F0">
        <w:rPr>
          <w:rFonts w:ascii="Arial" w:hAnsi="Arial" w:hint="cs"/>
          <w:noProof w:val="0"/>
          <w:rtl/>
        </w:rPr>
        <w:t xml:space="preserve"> וכן מבחינת עקרון ההסתמכות של שני הצדדים על הוראות ה</w:t>
      </w:r>
      <w:r w:rsidR="0020407A">
        <w:rPr>
          <w:rFonts w:ascii="Arial" w:hAnsi="Arial" w:hint="cs"/>
          <w:noProof w:val="0"/>
          <w:rtl/>
        </w:rPr>
        <w:t>הסכם.</w:t>
      </w:r>
      <w:r w:rsidR="0020407A" w:rsidRPr="0020407A">
        <w:t xml:space="preserve"> </w:t>
      </w:r>
    </w:p>
    <w:p w:rsidR="0020407A" w:rsidRDefault="00F629F0" w:rsidP="00F629F0">
      <w:pPr>
        <w:pStyle w:val="ad"/>
        <w:spacing w:line="360" w:lineRule="auto"/>
        <w:jc w:val="both"/>
        <w:rPr>
          <w:rFonts w:ascii="Arial" w:hAnsi="Arial"/>
          <w:noProof w:val="0"/>
          <w:rtl/>
        </w:rPr>
      </w:pPr>
      <w:r>
        <w:rPr>
          <w:rFonts w:ascii="Arial" w:hAnsi="Arial" w:hint="cs"/>
          <w:noProof w:val="0"/>
          <w:rtl/>
        </w:rPr>
        <w:lastRenderedPageBreak/>
        <w:t xml:space="preserve">כך למשל הבהיר כב' </w:t>
      </w:r>
      <w:r w:rsidR="0020407A" w:rsidRPr="0020407A">
        <w:rPr>
          <w:rFonts w:ascii="Arial" w:hAnsi="Arial" w:hint="cs"/>
          <w:noProof w:val="0"/>
          <w:rtl/>
        </w:rPr>
        <w:t xml:space="preserve">השופט שילה, בפסק הדין בעניין </w:t>
      </w:r>
      <w:hyperlink r:id="rId9" w:history="1">
        <w:proofErr w:type="spellStart"/>
        <w:r w:rsidR="0020407A" w:rsidRPr="0020407A">
          <w:rPr>
            <w:rStyle w:val="Hyperlink"/>
            <w:rFonts w:ascii="Arial" w:hAnsi="Arial"/>
            <w:noProof w:val="0"/>
            <w:color w:val="auto"/>
            <w:u w:val="none"/>
            <w:rtl/>
          </w:rPr>
          <w:t>עמ"ש</w:t>
        </w:r>
        <w:proofErr w:type="spellEnd"/>
        <w:r w:rsidR="0020407A" w:rsidRPr="0020407A">
          <w:rPr>
            <w:rStyle w:val="Hyperlink"/>
            <w:rFonts w:ascii="Arial" w:hAnsi="Arial"/>
            <w:noProof w:val="0"/>
            <w:color w:val="auto"/>
            <w:u w:val="none"/>
            <w:rtl/>
          </w:rPr>
          <w:t xml:space="preserve"> (</w:t>
        </w:r>
        <w:r w:rsidR="00984CBE">
          <w:rPr>
            <w:rStyle w:val="Hyperlink"/>
            <w:rFonts w:ascii="Arial" w:hAnsi="Arial" w:hint="cs"/>
            <w:noProof w:val="0"/>
            <w:color w:val="auto"/>
            <w:u w:val="none"/>
            <w:rtl/>
          </w:rPr>
          <w:t>ת"א</w:t>
        </w:r>
        <w:r w:rsidR="0020407A" w:rsidRPr="0020407A">
          <w:rPr>
            <w:rStyle w:val="Hyperlink"/>
            <w:rFonts w:ascii="Arial" w:hAnsi="Arial"/>
            <w:noProof w:val="0"/>
            <w:color w:val="auto"/>
            <w:u w:val="none"/>
            <w:rtl/>
          </w:rPr>
          <w:t>) 17590-01-20 </w:t>
        </w:r>
        <w:r w:rsidR="0020407A" w:rsidRPr="0020407A">
          <w:rPr>
            <w:rStyle w:val="Hyperlink"/>
            <w:rFonts w:ascii="Arial" w:hAnsi="Arial"/>
            <w:noProof w:val="0"/>
            <w:color w:val="auto"/>
            <w:rtl/>
          </w:rPr>
          <w:t>פלונית נ' פלוני</w:t>
        </w:r>
        <w:r w:rsidR="0020407A" w:rsidRPr="0020407A">
          <w:rPr>
            <w:rStyle w:val="Hyperlink"/>
            <w:rFonts w:ascii="Arial" w:hAnsi="Arial" w:hint="cs"/>
            <w:noProof w:val="0"/>
            <w:color w:val="auto"/>
            <w:u w:val="none"/>
            <w:rtl/>
          </w:rPr>
          <w:t xml:space="preserve"> (פורסם במאגרי המידע):</w:t>
        </w:r>
        <w:r w:rsidR="0020407A" w:rsidRPr="0020407A">
          <w:rPr>
            <w:rStyle w:val="Hyperlink"/>
            <w:rFonts w:ascii="Arial" w:hAnsi="Arial"/>
            <w:noProof w:val="0"/>
            <w:rtl/>
          </w:rPr>
          <w:t>‏</w:t>
        </w:r>
      </w:hyperlink>
      <w:r w:rsidR="0020407A" w:rsidRPr="0020407A">
        <w:rPr>
          <w:rFonts w:ascii="Arial" w:hAnsi="Arial"/>
          <w:noProof w:val="0"/>
          <w:rtl/>
        </w:rPr>
        <w:t>‏ "כידוע, הנטל להוכחת שינוי נסיבות מהותי אף גדול יותר, שעה שעסקינן</w:t>
      </w:r>
      <w:r w:rsidR="0020407A">
        <w:rPr>
          <w:rFonts w:ascii="Arial" w:hAnsi="Arial" w:hint="cs"/>
          <w:noProof w:val="0"/>
          <w:rtl/>
        </w:rPr>
        <w:t xml:space="preserve"> </w:t>
      </w:r>
      <w:r w:rsidR="0020407A" w:rsidRPr="0020407A">
        <w:rPr>
          <w:rFonts w:ascii="Arial" w:hAnsi="Arial"/>
          <w:noProof w:val="0"/>
          <w:rtl/>
        </w:rPr>
        <w:t xml:space="preserve">במזונות שנקבעו בהסכם שהצדדים הסתמכו עליו והוא כולל מארג של </w:t>
      </w:r>
      <w:proofErr w:type="spellStart"/>
      <w:r w:rsidR="0020407A" w:rsidRPr="0020407A">
        <w:rPr>
          <w:rFonts w:ascii="Arial" w:hAnsi="Arial"/>
          <w:noProof w:val="0"/>
          <w:rtl/>
        </w:rPr>
        <w:t>איזונים</w:t>
      </w:r>
      <w:proofErr w:type="spellEnd"/>
      <w:r w:rsidR="0020407A" w:rsidRPr="0020407A">
        <w:rPr>
          <w:rFonts w:ascii="Arial" w:hAnsi="Arial"/>
          <w:noProof w:val="0"/>
          <w:rtl/>
        </w:rPr>
        <w:t xml:space="preserve"> עדינים, מאשר מזונות שנקבעו בפסק דין</w:t>
      </w:r>
      <w:r w:rsidR="0020407A">
        <w:rPr>
          <w:rFonts w:ascii="Arial" w:hAnsi="Arial" w:hint="cs"/>
          <w:noProof w:val="0"/>
          <w:rtl/>
        </w:rPr>
        <w:t>....</w:t>
      </w:r>
      <w:r w:rsidR="0020407A" w:rsidRPr="0020407A">
        <w:rPr>
          <w:rFonts w:ascii="Arial" w:hAnsi="Arial"/>
          <w:noProof w:val="0"/>
        </w:rPr>
        <w:t>"</w:t>
      </w:r>
      <w:r>
        <w:rPr>
          <w:rFonts w:ascii="Arial" w:hAnsi="Arial" w:hint="cs"/>
          <w:noProof w:val="0"/>
          <w:rtl/>
        </w:rPr>
        <w:t>.</w:t>
      </w:r>
    </w:p>
    <w:p w:rsidR="00F629F0" w:rsidRPr="0020407A" w:rsidRDefault="00F629F0" w:rsidP="00F629F0">
      <w:pPr>
        <w:pStyle w:val="ad"/>
        <w:spacing w:line="360" w:lineRule="auto"/>
        <w:jc w:val="both"/>
        <w:rPr>
          <w:rFonts w:ascii="Arial" w:hAnsi="Arial"/>
          <w:noProof w:val="0"/>
        </w:rPr>
      </w:pPr>
    </w:p>
    <w:p w:rsidR="00F629F0" w:rsidRDefault="00984CBE" w:rsidP="00E73AD5">
      <w:pPr>
        <w:pStyle w:val="ad"/>
        <w:numPr>
          <w:ilvl w:val="0"/>
          <w:numId w:val="1"/>
        </w:numPr>
        <w:spacing w:line="360" w:lineRule="auto"/>
        <w:jc w:val="both"/>
        <w:rPr>
          <w:rFonts w:ascii="Arial" w:hAnsi="Arial"/>
          <w:noProof w:val="0"/>
        </w:rPr>
      </w:pPr>
      <w:r w:rsidRPr="00204CF5">
        <w:rPr>
          <w:rFonts w:ascii="Arial" w:hAnsi="Arial" w:hint="cs"/>
          <w:noProof w:val="0"/>
          <w:rtl/>
        </w:rPr>
        <w:t>עוד יש להזכיר כי לאחר השינוי המהותי שעשה בית המשפט העליון ב</w:t>
      </w:r>
      <w:r w:rsidR="005F6020" w:rsidRPr="00204CF5">
        <w:rPr>
          <w:rFonts w:ascii="Arial" w:hAnsi="Arial" w:hint="cs"/>
          <w:noProof w:val="0"/>
          <w:rtl/>
        </w:rPr>
        <w:t>שנת 2017, ב</w:t>
      </w:r>
      <w:r w:rsidRPr="00204CF5">
        <w:rPr>
          <w:rFonts w:ascii="Arial" w:hAnsi="Arial" w:hint="cs"/>
          <w:noProof w:val="0"/>
          <w:rtl/>
        </w:rPr>
        <w:t>כל הנוגע למזונות</w:t>
      </w:r>
      <w:r w:rsidR="005F6020" w:rsidRPr="00204CF5">
        <w:rPr>
          <w:rFonts w:ascii="Arial" w:hAnsi="Arial" w:hint="cs"/>
          <w:noProof w:val="0"/>
          <w:rtl/>
        </w:rPr>
        <w:t xml:space="preserve">, במסגרת בע"מ 919/15 </w:t>
      </w:r>
      <w:r w:rsidR="005F6020" w:rsidRPr="00204CF5">
        <w:rPr>
          <w:rFonts w:ascii="Arial" w:hAnsi="Arial" w:hint="cs"/>
          <w:noProof w:val="0"/>
          <w:u w:val="single"/>
          <w:rtl/>
        </w:rPr>
        <w:t>פלוני נ' פלונית</w:t>
      </w:r>
      <w:r w:rsidR="005F6020" w:rsidRPr="00204CF5">
        <w:rPr>
          <w:rFonts w:ascii="Arial" w:hAnsi="Arial" w:hint="cs"/>
          <w:noProof w:val="0"/>
          <w:rtl/>
        </w:rPr>
        <w:t xml:space="preserve"> (פורסם במאגרי המידע), החלה מחלוקת בפסיקה באשר לאפשרות לראות בשינוי ההלכה משום שינוי מהותי שמצדיק דיון מחדש בשאלת גובה המזונות</w:t>
      </w:r>
      <w:r w:rsidR="00E73AD5">
        <w:rPr>
          <w:rFonts w:ascii="Arial" w:hAnsi="Arial" w:hint="cs"/>
          <w:noProof w:val="0"/>
          <w:rtl/>
        </w:rPr>
        <w:t>,</w:t>
      </w:r>
      <w:r w:rsidR="005F6020" w:rsidRPr="00204CF5">
        <w:rPr>
          <w:rFonts w:ascii="Arial" w:hAnsi="Arial" w:hint="cs"/>
          <w:noProof w:val="0"/>
          <w:rtl/>
        </w:rPr>
        <w:t xml:space="preserve"> </w:t>
      </w:r>
      <w:r w:rsidR="00E73AD5">
        <w:rPr>
          <w:rFonts w:ascii="Arial" w:hAnsi="Arial" w:hint="cs"/>
          <w:noProof w:val="0"/>
          <w:rtl/>
        </w:rPr>
        <w:t xml:space="preserve">אשר </w:t>
      </w:r>
      <w:r w:rsidR="005F6020" w:rsidRPr="00204CF5">
        <w:rPr>
          <w:rFonts w:ascii="Arial" w:hAnsi="Arial" w:hint="cs"/>
          <w:noProof w:val="0"/>
          <w:rtl/>
        </w:rPr>
        <w:t>נפסקו לפני השינוי בהלכה.</w:t>
      </w:r>
    </w:p>
    <w:p w:rsidR="00204CF5" w:rsidRDefault="005F6020" w:rsidP="00F629F0">
      <w:pPr>
        <w:pStyle w:val="ad"/>
        <w:spacing w:line="360" w:lineRule="auto"/>
        <w:jc w:val="both"/>
        <w:rPr>
          <w:rFonts w:ascii="Arial" w:hAnsi="Arial"/>
          <w:noProof w:val="0"/>
        </w:rPr>
      </w:pPr>
      <w:r w:rsidRPr="00204CF5">
        <w:rPr>
          <w:rFonts w:ascii="Arial" w:hAnsi="Arial" w:hint="cs"/>
          <w:noProof w:val="0"/>
          <w:rtl/>
        </w:rPr>
        <w:t xml:space="preserve">לאחר שורה של פסיקות שונות, הכריע בית המשפט העליון במחלוקת האמורה ומעבר לכך שקבע שאין לראות בשינוי ההלכה משום שינוי נסיבות מהותי שמצדיק בחינה מחדש של גובה המזונות, שב כב' השופט הנדל </w:t>
      </w:r>
      <w:r w:rsidR="00203FB1" w:rsidRPr="00204CF5">
        <w:rPr>
          <w:rFonts w:ascii="Arial" w:hAnsi="Arial" w:hint="cs"/>
          <w:noProof w:val="0"/>
          <w:rtl/>
        </w:rPr>
        <w:t xml:space="preserve">והזכיר את פסק הדין הנ"ל בעניין </w:t>
      </w:r>
      <w:proofErr w:type="spellStart"/>
      <w:r w:rsidR="00203FB1" w:rsidRPr="00204CF5">
        <w:rPr>
          <w:rFonts w:ascii="Arial" w:hAnsi="Arial" w:hint="cs"/>
          <w:noProof w:val="0"/>
          <w:rtl/>
        </w:rPr>
        <w:t>פייגה</w:t>
      </w:r>
      <w:proofErr w:type="spellEnd"/>
      <w:r w:rsidR="00203FB1" w:rsidRPr="00204CF5">
        <w:rPr>
          <w:rFonts w:ascii="Arial" w:hAnsi="Arial" w:hint="cs"/>
          <w:noProof w:val="0"/>
          <w:rtl/>
        </w:rPr>
        <w:t xml:space="preserve"> והבהיר ש</w:t>
      </w:r>
      <w:r w:rsidR="00204CF5" w:rsidRPr="00204CF5">
        <w:rPr>
          <w:rFonts w:ascii="Arial" w:hAnsi="Arial" w:hint="cs"/>
          <w:noProof w:val="0"/>
          <w:rtl/>
        </w:rPr>
        <w:t>"</w:t>
      </w:r>
      <w:r w:rsidR="00203FB1" w:rsidRPr="00204CF5">
        <w:rPr>
          <w:rFonts w:ascii="Arial" w:hAnsi="Arial" w:hint="cs"/>
          <w:noProof w:val="0"/>
          <w:rtl/>
        </w:rPr>
        <w:t xml:space="preserve">יש </w:t>
      </w:r>
      <w:r w:rsidR="00204CF5" w:rsidRPr="00204CF5">
        <w:rPr>
          <w:rFonts w:ascii="Arial" w:hAnsi="Arial" w:hint="cs"/>
          <w:noProof w:val="0"/>
          <w:rtl/>
        </w:rPr>
        <w:t xml:space="preserve">להותיר את מבחן שינוי הנסיבות המהותי על כנו", </w:t>
      </w:r>
      <w:r w:rsidR="00BA6B39" w:rsidRPr="00204CF5">
        <w:rPr>
          <w:rFonts w:ascii="Arial" w:hAnsi="Arial" w:hint="cs"/>
          <w:noProof w:val="0"/>
          <w:rtl/>
        </w:rPr>
        <w:t xml:space="preserve">בע"מ 7670/18 </w:t>
      </w:r>
      <w:r w:rsidR="00BA6B39" w:rsidRPr="00DD54BB">
        <w:rPr>
          <w:rFonts w:ascii="Arial" w:hAnsi="Arial" w:hint="cs"/>
          <w:noProof w:val="0"/>
          <w:u w:val="single"/>
          <w:rtl/>
        </w:rPr>
        <w:t>פלונית נ' פלוני</w:t>
      </w:r>
      <w:r w:rsidR="00BA6B39" w:rsidRPr="00204CF5">
        <w:rPr>
          <w:rFonts w:ascii="Arial" w:hAnsi="Arial" w:hint="cs"/>
          <w:noProof w:val="0"/>
          <w:rtl/>
        </w:rPr>
        <w:t xml:space="preserve"> (פורסם במאגרים)</w:t>
      </w:r>
      <w:r w:rsidR="00204CF5">
        <w:rPr>
          <w:rFonts w:ascii="Arial" w:hAnsi="Arial" w:hint="cs"/>
          <w:noProof w:val="0"/>
          <w:rtl/>
        </w:rPr>
        <w:t>.</w:t>
      </w:r>
    </w:p>
    <w:p w:rsidR="00F629F0" w:rsidRDefault="00F629F0" w:rsidP="00F629F0">
      <w:pPr>
        <w:pStyle w:val="ad"/>
        <w:spacing w:line="360" w:lineRule="auto"/>
        <w:jc w:val="both"/>
        <w:rPr>
          <w:rFonts w:ascii="Arial" w:hAnsi="Arial"/>
          <w:noProof w:val="0"/>
        </w:rPr>
      </w:pPr>
    </w:p>
    <w:p w:rsidR="00BA6B39" w:rsidRDefault="00F629F0" w:rsidP="00F629F0">
      <w:pPr>
        <w:pStyle w:val="ad"/>
        <w:numPr>
          <w:ilvl w:val="0"/>
          <w:numId w:val="1"/>
        </w:numPr>
        <w:spacing w:line="360" w:lineRule="auto"/>
        <w:jc w:val="both"/>
        <w:rPr>
          <w:rFonts w:ascii="Arial" w:hAnsi="Arial"/>
          <w:noProof w:val="0"/>
        </w:rPr>
      </w:pPr>
      <w:r>
        <w:rPr>
          <w:rFonts w:ascii="Arial" w:hAnsi="Arial" w:hint="cs"/>
          <w:noProof w:val="0"/>
          <w:rtl/>
        </w:rPr>
        <w:t>זאת ועוד</w:t>
      </w:r>
      <w:r w:rsidR="000C73BE">
        <w:rPr>
          <w:rFonts w:ascii="Arial" w:hAnsi="Arial" w:hint="cs"/>
          <w:noProof w:val="0"/>
          <w:rtl/>
        </w:rPr>
        <w:t>, בתי המשפט נתנו משקל מיוחד לחובה לבוא לדיון בעניין זה בידיים נקיות</w:t>
      </w:r>
      <w:r w:rsidR="00E57E25">
        <w:rPr>
          <w:rFonts w:ascii="Arial" w:hAnsi="Arial" w:hint="cs"/>
          <w:noProof w:val="0"/>
          <w:rtl/>
        </w:rPr>
        <w:t xml:space="preserve">, ראו לדוגמה פסק הדין בעניין </w:t>
      </w:r>
      <w:r w:rsidR="00E57E25" w:rsidRPr="00E57E25">
        <w:t xml:space="preserve"> </w:t>
      </w:r>
      <w:hyperlink r:id="rId10" w:history="1">
        <w:r w:rsidR="00E57E25" w:rsidRPr="00E57E25">
          <w:rPr>
            <w:rStyle w:val="Hyperlink"/>
            <w:rFonts w:ascii="Arial" w:hAnsi="Arial"/>
            <w:noProof w:val="0"/>
            <w:color w:val="auto"/>
            <w:u w:val="none"/>
            <w:rtl/>
          </w:rPr>
          <w:t>בע"מ 3148/07 </w:t>
        </w:r>
        <w:r w:rsidR="00E57E25" w:rsidRPr="00E57E25">
          <w:rPr>
            <w:rStyle w:val="Hyperlink"/>
            <w:rFonts w:ascii="Arial" w:hAnsi="Arial"/>
            <w:noProof w:val="0"/>
            <w:color w:val="auto"/>
            <w:rtl/>
          </w:rPr>
          <w:t>פלוני נ' פלוני ‏</w:t>
        </w:r>
      </w:hyperlink>
      <w:r w:rsidR="00E57E25" w:rsidRPr="00E57E25">
        <w:rPr>
          <w:rFonts w:ascii="Arial" w:hAnsi="Arial"/>
          <w:noProof w:val="0"/>
          <w:rtl/>
        </w:rPr>
        <w:t xml:space="preserve">‏ </w:t>
      </w:r>
      <w:r w:rsidR="00E57E25">
        <w:rPr>
          <w:rFonts w:ascii="Arial" w:hAnsi="Arial" w:hint="cs"/>
          <w:noProof w:val="0"/>
          <w:rtl/>
        </w:rPr>
        <w:t xml:space="preserve"> (פורסם במאגרי המידע), </w:t>
      </w:r>
      <w:r>
        <w:rPr>
          <w:rFonts w:ascii="Arial" w:hAnsi="Arial" w:hint="cs"/>
          <w:noProof w:val="0"/>
          <w:rtl/>
        </w:rPr>
        <w:t xml:space="preserve">שם </w:t>
      </w:r>
      <w:r w:rsidR="00E57E25">
        <w:rPr>
          <w:rFonts w:ascii="Arial" w:hAnsi="Arial" w:hint="cs"/>
          <w:noProof w:val="0"/>
          <w:rtl/>
        </w:rPr>
        <w:t xml:space="preserve">הבהיר כב' השופט רובינשטיין כי </w:t>
      </w:r>
      <w:r w:rsidR="00E57E25" w:rsidRPr="00E57E25">
        <w:rPr>
          <w:rFonts w:ascii="Arial" w:hAnsi="Arial"/>
          <w:noProof w:val="0"/>
          <w:rtl/>
        </w:rPr>
        <w:t>"לחיוב המזונות היבט חוזי</w:t>
      </w:r>
      <w:r w:rsidR="00E57E25">
        <w:rPr>
          <w:rFonts w:ascii="Arial" w:hAnsi="Arial" w:hint="cs"/>
          <w:noProof w:val="0"/>
          <w:rtl/>
        </w:rPr>
        <w:t>....</w:t>
      </w:r>
      <w:r w:rsidR="00E57E25" w:rsidRPr="00E57E25">
        <w:rPr>
          <w:rFonts w:ascii="Arial" w:hAnsi="Arial"/>
          <w:noProof w:val="0"/>
          <w:rtl/>
        </w:rPr>
        <w:t xml:space="preserve"> הכפוף לדרישת תום הלב הקבועה בסעיף 39 לחוק החוזים (חלק כללי), תשל"ג-1973</w:t>
      </w:r>
      <w:r w:rsidR="00E57E25">
        <w:rPr>
          <w:rFonts w:ascii="Arial" w:hAnsi="Arial"/>
          <w:noProof w:val="0"/>
        </w:rPr>
        <w:t>"</w:t>
      </w:r>
      <w:r w:rsidR="004E0BA2">
        <w:rPr>
          <w:rFonts w:ascii="Arial" w:hAnsi="Arial" w:hint="cs"/>
          <w:noProof w:val="0"/>
          <w:rtl/>
        </w:rPr>
        <w:t>.</w:t>
      </w:r>
    </w:p>
    <w:p w:rsidR="00F629F0" w:rsidRPr="00F629F0" w:rsidRDefault="00F629F0" w:rsidP="00F629F0">
      <w:pPr>
        <w:pStyle w:val="ad"/>
        <w:rPr>
          <w:rFonts w:ascii="Arial" w:hAnsi="Arial"/>
          <w:noProof w:val="0"/>
          <w:rtl/>
        </w:rPr>
      </w:pPr>
    </w:p>
    <w:p w:rsidR="00AA1EF2" w:rsidRDefault="00F629F0" w:rsidP="004E0BA2">
      <w:pPr>
        <w:pStyle w:val="ad"/>
        <w:numPr>
          <w:ilvl w:val="0"/>
          <w:numId w:val="1"/>
        </w:numPr>
        <w:spacing w:line="360" w:lineRule="auto"/>
        <w:jc w:val="both"/>
        <w:rPr>
          <w:rFonts w:ascii="Arial" w:hAnsi="Arial"/>
          <w:noProof w:val="0"/>
        </w:rPr>
      </w:pPr>
      <w:r>
        <w:rPr>
          <w:rFonts w:ascii="Arial" w:hAnsi="Arial" w:hint="cs"/>
          <w:noProof w:val="0"/>
          <w:rtl/>
        </w:rPr>
        <w:t xml:space="preserve">לפיכך, </w:t>
      </w:r>
      <w:r w:rsidR="000C73BE">
        <w:rPr>
          <w:rFonts w:ascii="Arial" w:hAnsi="Arial" w:hint="cs"/>
          <w:noProof w:val="0"/>
          <w:rtl/>
        </w:rPr>
        <w:t>על התובע הפחתת מזונות לפעול בתום לב</w:t>
      </w:r>
      <w:r>
        <w:rPr>
          <w:rFonts w:ascii="Arial" w:hAnsi="Arial" w:hint="cs"/>
          <w:noProof w:val="0"/>
          <w:rtl/>
        </w:rPr>
        <w:t xml:space="preserve"> ולבוא בידיים נקי</w:t>
      </w:r>
      <w:r w:rsidR="00AA1EF2">
        <w:rPr>
          <w:rFonts w:ascii="Arial" w:hAnsi="Arial" w:hint="cs"/>
          <w:noProof w:val="0"/>
          <w:rtl/>
        </w:rPr>
        <w:t xml:space="preserve">ות ולהציג את מלוא הפרטים הרלוונטיים לעניין מזונות </w:t>
      </w:r>
      <w:r w:rsidR="00AA1EF2">
        <w:rPr>
          <w:rFonts w:ascii="Arial" w:hAnsi="Arial"/>
          <w:noProof w:val="0"/>
          <w:rtl/>
        </w:rPr>
        <w:t>–</w:t>
      </w:r>
      <w:r w:rsidR="00AA1EF2">
        <w:rPr>
          <w:rFonts w:ascii="Arial" w:hAnsi="Arial" w:hint="cs"/>
          <w:noProof w:val="0"/>
          <w:rtl/>
        </w:rPr>
        <w:t xml:space="preserve"> אם זה בעניין רכושו, הכנסותיו וכיו"ב</w:t>
      </w:r>
      <w:r w:rsidR="0013614C">
        <w:rPr>
          <w:rFonts w:ascii="Arial" w:hAnsi="Arial" w:hint="cs"/>
          <w:noProof w:val="0"/>
          <w:rtl/>
        </w:rPr>
        <w:t>.</w:t>
      </w:r>
    </w:p>
    <w:p w:rsidR="0013614C" w:rsidRDefault="00AA1EF2" w:rsidP="00AA1EF2">
      <w:pPr>
        <w:pStyle w:val="ad"/>
        <w:spacing w:line="360" w:lineRule="auto"/>
        <w:jc w:val="both"/>
        <w:rPr>
          <w:rFonts w:ascii="Arial" w:hAnsi="Arial"/>
          <w:noProof w:val="0"/>
          <w:rtl/>
        </w:rPr>
      </w:pPr>
      <w:r>
        <w:rPr>
          <w:rFonts w:ascii="Arial" w:hAnsi="Arial" w:hint="cs"/>
          <w:noProof w:val="0"/>
          <w:rtl/>
        </w:rPr>
        <w:t>לא זו אף זו,</w:t>
      </w:r>
      <w:r w:rsidR="004E0BA2">
        <w:rPr>
          <w:rFonts w:ascii="Arial" w:hAnsi="Arial" w:hint="cs"/>
          <w:noProof w:val="0"/>
          <w:rtl/>
        </w:rPr>
        <w:t xml:space="preserve"> </w:t>
      </w:r>
      <w:r w:rsidR="000C73BE">
        <w:rPr>
          <w:rFonts w:ascii="Arial" w:hAnsi="Arial" w:hint="cs"/>
          <w:noProof w:val="0"/>
          <w:rtl/>
        </w:rPr>
        <w:t xml:space="preserve">אם החליט, על דעת עצמו וללא החלטה שיפוטית שמאפשרת זאת, להפחית את המזונות בהם חויב, או להפסיק </w:t>
      </w:r>
      <w:proofErr w:type="spellStart"/>
      <w:r w:rsidR="000C73BE">
        <w:rPr>
          <w:rFonts w:ascii="Arial" w:hAnsi="Arial" w:hint="cs"/>
          <w:noProof w:val="0"/>
          <w:rtl/>
        </w:rPr>
        <w:t>לשלמם</w:t>
      </w:r>
      <w:proofErr w:type="spellEnd"/>
      <w:r w:rsidR="000C73BE">
        <w:rPr>
          <w:rFonts w:ascii="Arial" w:hAnsi="Arial" w:hint="cs"/>
          <w:noProof w:val="0"/>
          <w:rtl/>
        </w:rPr>
        <w:t>, יש בכך משום חוסר תום לב</w:t>
      </w:r>
      <w:r w:rsidR="0013614C">
        <w:rPr>
          <w:rFonts w:ascii="Arial" w:hAnsi="Arial" w:hint="cs"/>
          <w:noProof w:val="0"/>
          <w:rtl/>
        </w:rPr>
        <w:t>.</w:t>
      </w:r>
    </w:p>
    <w:p w:rsidR="0013614C" w:rsidRDefault="00AA1EF2" w:rsidP="00034C73">
      <w:pPr>
        <w:pStyle w:val="ad"/>
        <w:spacing w:line="360" w:lineRule="auto"/>
        <w:jc w:val="both"/>
        <w:rPr>
          <w:rFonts w:ascii="Arial" w:hAnsi="Arial"/>
          <w:noProof w:val="0"/>
        </w:rPr>
      </w:pPr>
      <w:r>
        <w:rPr>
          <w:rFonts w:ascii="Arial" w:hAnsi="Arial" w:hint="cs"/>
          <w:noProof w:val="0"/>
          <w:rtl/>
        </w:rPr>
        <w:t>לצד</w:t>
      </w:r>
      <w:r w:rsidR="0013614C">
        <w:rPr>
          <w:rFonts w:ascii="Arial" w:hAnsi="Arial" w:hint="cs"/>
          <w:noProof w:val="0"/>
          <w:rtl/>
        </w:rPr>
        <w:t xml:space="preserve"> זאת, יש לבחון גם את תום ליבה של הנתבעת, אם יעלה למשל</w:t>
      </w:r>
      <w:r>
        <w:rPr>
          <w:rFonts w:ascii="Arial" w:hAnsi="Arial" w:hint="cs"/>
          <w:noProof w:val="0"/>
          <w:rtl/>
        </w:rPr>
        <w:t>,</w:t>
      </w:r>
      <w:r w:rsidR="0013614C">
        <w:rPr>
          <w:rFonts w:ascii="Arial" w:hAnsi="Arial" w:hint="cs"/>
          <w:noProof w:val="0"/>
          <w:rtl/>
        </w:rPr>
        <w:t xml:space="preserve"> כי פתחה בהליכי הוצאה לפועל, ללא סיבה, רק כדי ליצור מצג שווא שהתובע אינו משלם מזונות, יהיה בכך כדי להעיד </w:t>
      </w:r>
      <w:r>
        <w:rPr>
          <w:rFonts w:ascii="Arial" w:hAnsi="Arial" w:hint="cs"/>
          <w:noProof w:val="0"/>
          <w:rtl/>
        </w:rPr>
        <w:t xml:space="preserve">דווקא </w:t>
      </w:r>
      <w:r w:rsidR="0013614C">
        <w:rPr>
          <w:rFonts w:ascii="Arial" w:hAnsi="Arial" w:hint="cs"/>
          <w:noProof w:val="0"/>
          <w:rtl/>
        </w:rPr>
        <w:t>על חוסר תום ליבה.</w:t>
      </w:r>
    </w:p>
    <w:p w:rsidR="00034C73" w:rsidRDefault="00034C73" w:rsidP="00F468EE">
      <w:pPr>
        <w:spacing w:line="360" w:lineRule="auto"/>
        <w:ind w:left="360"/>
        <w:jc w:val="both"/>
        <w:rPr>
          <w:rFonts w:ascii="Arial" w:hAnsi="Arial"/>
          <w:b/>
          <w:bCs/>
          <w:noProof w:val="0"/>
          <w:rtl/>
        </w:rPr>
      </w:pPr>
    </w:p>
    <w:p w:rsidR="00F468EE" w:rsidRPr="00034C73" w:rsidRDefault="00F468EE" w:rsidP="00F468EE">
      <w:pPr>
        <w:spacing w:line="360" w:lineRule="auto"/>
        <w:ind w:left="360"/>
        <w:jc w:val="both"/>
        <w:rPr>
          <w:rFonts w:ascii="Arial" w:hAnsi="Arial"/>
          <w:b/>
          <w:bCs/>
          <w:noProof w:val="0"/>
          <w:u w:val="single"/>
        </w:rPr>
      </w:pPr>
      <w:r w:rsidRPr="00034C73">
        <w:rPr>
          <w:rFonts w:ascii="Arial" w:hAnsi="Arial" w:hint="cs"/>
          <w:b/>
          <w:bCs/>
          <w:noProof w:val="0"/>
          <w:u w:val="single"/>
          <w:rtl/>
        </w:rPr>
        <w:t>מהכלל אל הפרט</w:t>
      </w:r>
    </w:p>
    <w:p w:rsidR="00F468EE" w:rsidRDefault="00F468EE" w:rsidP="000F697D">
      <w:pPr>
        <w:pStyle w:val="ad"/>
        <w:numPr>
          <w:ilvl w:val="0"/>
          <w:numId w:val="1"/>
        </w:numPr>
        <w:spacing w:line="360" w:lineRule="auto"/>
        <w:jc w:val="both"/>
        <w:rPr>
          <w:rFonts w:ascii="Arial" w:hAnsi="Arial"/>
          <w:noProof w:val="0"/>
        </w:rPr>
      </w:pPr>
      <w:r>
        <w:rPr>
          <w:rFonts w:ascii="Arial" w:hAnsi="Arial" w:hint="cs"/>
          <w:noProof w:val="0"/>
          <w:rtl/>
        </w:rPr>
        <w:t>כאמור, המזונות במקרה שלפניי נקבעו בהסכם שנכרת בין שני הצדדים</w:t>
      </w:r>
      <w:r w:rsidR="000F697D">
        <w:rPr>
          <w:rFonts w:ascii="Arial" w:hAnsi="Arial" w:hint="cs"/>
          <w:noProof w:val="0"/>
          <w:rtl/>
        </w:rPr>
        <w:t xml:space="preserve">, </w:t>
      </w:r>
      <w:r>
        <w:rPr>
          <w:rFonts w:ascii="Arial" w:hAnsi="Arial" w:hint="cs"/>
          <w:noProof w:val="0"/>
          <w:rtl/>
        </w:rPr>
        <w:t>אושר בבית הדין הרבני וקיבל תוקף של פסק דין.</w:t>
      </w:r>
    </w:p>
    <w:p w:rsidR="00034C73" w:rsidRDefault="00034C73" w:rsidP="00034C73">
      <w:pPr>
        <w:pStyle w:val="ad"/>
        <w:spacing w:line="360" w:lineRule="auto"/>
        <w:jc w:val="both"/>
        <w:rPr>
          <w:rFonts w:ascii="Arial" w:hAnsi="Arial"/>
          <w:noProof w:val="0"/>
        </w:rPr>
      </w:pPr>
    </w:p>
    <w:p w:rsidR="00635C75" w:rsidRDefault="00034C73" w:rsidP="00034C73">
      <w:pPr>
        <w:pStyle w:val="ad"/>
        <w:numPr>
          <w:ilvl w:val="0"/>
          <w:numId w:val="1"/>
        </w:numPr>
        <w:spacing w:line="360" w:lineRule="auto"/>
        <w:jc w:val="both"/>
        <w:rPr>
          <w:rFonts w:ascii="Arial" w:hAnsi="Arial"/>
          <w:noProof w:val="0"/>
        </w:rPr>
      </w:pPr>
      <w:r>
        <w:rPr>
          <w:rFonts w:ascii="Arial" w:hAnsi="Arial" w:hint="cs"/>
          <w:noProof w:val="0"/>
          <w:rtl/>
        </w:rPr>
        <w:t>מדובר בפסק דין שניתן בהסכמת הצדדים ו</w:t>
      </w:r>
      <w:r w:rsidR="00635C75">
        <w:rPr>
          <w:rFonts w:ascii="Arial" w:hAnsi="Arial" w:hint="cs"/>
          <w:noProof w:val="0"/>
          <w:rtl/>
        </w:rPr>
        <w:t xml:space="preserve">במסגרתו הסכימו על שורה של עניינים הנוגעים לפרידתם </w:t>
      </w:r>
      <w:r w:rsidR="00635C75">
        <w:rPr>
          <w:rFonts w:ascii="Arial" w:hAnsi="Arial"/>
          <w:noProof w:val="0"/>
          <w:rtl/>
        </w:rPr>
        <w:t>–</w:t>
      </w:r>
      <w:r w:rsidR="00635C75">
        <w:rPr>
          <w:rFonts w:ascii="Arial" w:hAnsi="Arial" w:hint="cs"/>
          <w:noProof w:val="0"/>
          <w:rtl/>
        </w:rPr>
        <w:t>בעניין עצם הגירושין, חלוקת זמני השהות, מזונות וחלוקת הרכוש.</w:t>
      </w:r>
    </w:p>
    <w:p w:rsidR="00116662" w:rsidRPr="00116662" w:rsidRDefault="00116662" w:rsidP="00116662">
      <w:pPr>
        <w:spacing w:line="360" w:lineRule="auto"/>
        <w:ind w:left="360"/>
        <w:jc w:val="both"/>
        <w:rPr>
          <w:rFonts w:ascii="Arial" w:hAnsi="Arial"/>
          <w:noProof w:val="0"/>
          <w:u w:val="single"/>
        </w:rPr>
      </w:pPr>
      <w:r w:rsidRPr="00116662">
        <w:rPr>
          <w:rFonts w:ascii="Arial" w:hAnsi="Arial" w:hint="cs"/>
          <w:noProof w:val="0"/>
          <w:u w:val="single"/>
          <w:rtl/>
        </w:rPr>
        <w:lastRenderedPageBreak/>
        <w:t>שינוי בחלוקת זמני השהות</w:t>
      </w:r>
    </w:p>
    <w:p w:rsidR="00F468EE" w:rsidRDefault="000F697D" w:rsidP="0013614C">
      <w:pPr>
        <w:pStyle w:val="ad"/>
        <w:numPr>
          <w:ilvl w:val="0"/>
          <w:numId w:val="1"/>
        </w:numPr>
        <w:spacing w:line="360" w:lineRule="auto"/>
        <w:jc w:val="both"/>
        <w:rPr>
          <w:rFonts w:ascii="Arial" w:hAnsi="Arial"/>
          <w:noProof w:val="0"/>
        </w:rPr>
      </w:pPr>
      <w:r>
        <w:rPr>
          <w:rFonts w:ascii="Arial" w:hAnsi="Arial" w:hint="cs"/>
          <w:noProof w:val="0"/>
          <w:rtl/>
        </w:rPr>
        <w:t>בהסכם קבעו הצדדים כי המשמורת ביחס לקטינים תהיה בידי האם וכי הקטינים ישהו עם האב פעמיים בשבוע</w:t>
      </w:r>
      <w:r w:rsidR="0013614C">
        <w:rPr>
          <w:rFonts w:ascii="Arial" w:hAnsi="Arial" w:hint="cs"/>
          <w:noProof w:val="0"/>
          <w:rtl/>
        </w:rPr>
        <w:t>,</w:t>
      </w:r>
      <w:r>
        <w:rPr>
          <w:rFonts w:ascii="Arial" w:hAnsi="Arial" w:hint="cs"/>
          <w:noProof w:val="0"/>
          <w:rtl/>
        </w:rPr>
        <w:t xml:space="preserve"> כולל לינה ובכל סוף שבוע שני (סעיפים 6,7 להסכם):</w:t>
      </w:r>
    </w:p>
    <w:p w:rsidR="000F697D" w:rsidRDefault="000F697D" w:rsidP="00BD1F93">
      <w:pPr>
        <w:pStyle w:val="ad"/>
        <w:spacing w:line="360" w:lineRule="auto"/>
        <w:jc w:val="both"/>
        <w:rPr>
          <w:rFonts w:ascii="Arial" w:hAnsi="Arial"/>
          <w:noProof w:val="0"/>
        </w:rPr>
      </w:pPr>
      <w:r>
        <w:rPr>
          <w:rFonts w:ascii="Arial" w:hAnsi="Arial" w:hint="cs"/>
          <w:noProof w:val="0"/>
          <w:rtl/>
        </w:rPr>
        <w:t>"6. הקטינים יהיו במשמורת של האם.</w:t>
      </w:r>
    </w:p>
    <w:p w:rsidR="000F697D" w:rsidRDefault="00BD1F93" w:rsidP="00BD1F93">
      <w:pPr>
        <w:pStyle w:val="ad"/>
        <w:spacing w:line="360" w:lineRule="auto"/>
        <w:jc w:val="both"/>
        <w:rPr>
          <w:rFonts w:ascii="Arial" w:hAnsi="Arial"/>
          <w:noProof w:val="0"/>
        </w:rPr>
      </w:pPr>
      <w:r>
        <w:rPr>
          <w:rFonts w:ascii="Arial" w:hAnsi="Arial" w:hint="cs"/>
          <w:noProof w:val="0"/>
          <w:rtl/>
        </w:rPr>
        <w:t>7</w:t>
      </w:r>
      <w:r w:rsidR="000F697D">
        <w:rPr>
          <w:rFonts w:ascii="Arial" w:hAnsi="Arial" w:hint="cs"/>
          <w:noProof w:val="0"/>
          <w:rtl/>
        </w:rPr>
        <w:t>. הקטינים ישהו אצל האב, בימים א' ו- ה', החל מסיום לימודיהם, או החל מהשעה 16.30, בימים בהם מסגרתם החינוכית אינה פע</w:t>
      </w:r>
      <w:r w:rsidR="00664981">
        <w:rPr>
          <w:rFonts w:ascii="Arial" w:hAnsi="Arial" w:hint="cs"/>
          <w:noProof w:val="0"/>
          <w:rtl/>
        </w:rPr>
        <w:t>ילה.</w:t>
      </w:r>
    </w:p>
    <w:p w:rsidR="00664981" w:rsidRDefault="00664981" w:rsidP="00BD1F93">
      <w:pPr>
        <w:pStyle w:val="ad"/>
        <w:spacing w:line="360" w:lineRule="auto"/>
        <w:jc w:val="both"/>
        <w:rPr>
          <w:rFonts w:ascii="Arial" w:hAnsi="Arial"/>
          <w:noProof w:val="0"/>
        </w:rPr>
      </w:pPr>
      <w:r>
        <w:rPr>
          <w:rFonts w:ascii="Arial" w:hAnsi="Arial" w:hint="cs"/>
          <w:noProof w:val="0"/>
          <w:rtl/>
        </w:rPr>
        <w:t>הקטינים ילונו אצל האב והאב יפזר את הילדים במסגרות הלימודיות ביום שלאחר מכן.</w:t>
      </w:r>
    </w:p>
    <w:p w:rsidR="00664981" w:rsidRDefault="00664981" w:rsidP="000C547C">
      <w:pPr>
        <w:pStyle w:val="ad"/>
        <w:spacing w:line="360" w:lineRule="auto"/>
        <w:jc w:val="both"/>
        <w:rPr>
          <w:rFonts w:ascii="Arial" w:hAnsi="Arial"/>
          <w:noProof w:val="0"/>
        </w:rPr>
      </w:pPr>
      <w:r>
        <w:rPr>
          <w:rFonts w:ascii="Arial" w:hAnsi="Arial" w:hint="cs"/>
          <w:noProof w:val="0"/>
          <w:rtl/>
        </w:rPr>
        <w:t>בכל סוף שבוע שני, הילדים ישהו אצל האב, החל מיום שישי. את ד</w:t>
      </w:r>
      <w:r w:rsidR="000C547C">
        <w:rPr>
          <w:rFonts w:ascii="Arial" w:hAnsi="Arial" w:hint="cs"/>
          <w:noProof w:val="0"/>
          <w:rtl/>
        </w:rPr>
        <w:t>'</w:t>
      </w:r>
      <w:r>
        <w:rPr>
          <w:rFonts w:ascii="Arial" w:hAnsi="Arial" w:hint="cs"/>
          <w:noProof w:val="0"/>
          <w:rtl/>
        </w:rPr>
        <w:t xml:space="preserve"> האב יאסוף מסיום הלימודים ואת ל</w:t>
      </w:r>
      <w:r w:rsidR="000C547C">
        <w:rPr>
          <w:rFonts w:ascii="Arial" w:hAnsi="Arial" w:hint="cs"/>
          <w:noProof w:val="0"/>
          <w:rtl/>
        </w:rPr>
        <w:t>'</w:t>
      </w:r>
      <w:r>
        <w:rPr>
          <w:rFonts w:ascii="Arial" w:hAnsi="Arial" w:hint="cs"/>
          <w:noProof w:val="0"/>
          <w:rtl/>
        </w:rPr>
        <w:t>, שאינו נמצא במסגרת בימי שישי, יאסוף האב מהאם בשעה 10.30 לכל המאוחר."</w:t>
      </w:r>
    </w:p>
    <w:p w:rsidR="00664981" w:rsidRDefault="00664981" w:rsidP="00BD1F93">
      <w:pPr>
        <w:pStyle w:val="ad"/>
        <w:spacing w:line="360" w:lineRule="auto"/>
        <w:jc w:val="both"/>
        <w:rPr>
          <w:rFonts w:ascii="Arial" w:hAnsi="Arial"/>
          <w:noProof w:val="0"/>
          <w:rtl/>
        </w:rPr>
      </w:pPr>
      <w:r>
        <w:rPr>
          <w:rFonts w:ascii="Arial" w:hAnsi="Arial" w:hint="cs"/>
          <w:noProof w:val="0"/>
          <w:rtl/>
        </w:rPr>
        <w:t xml:space="preserve">בסעיף 9 להסכם נקבע כי תהיה חלוקה </w:t>
      </w:r>
      <w:r w:rsidR="00BD1F93">
        <w:rPr>
          <w:rFonts w:ascii="Arial" w:hAnsi="Arial" w:hint="cs"/>
          <w:noProof w:val="0"/>
          <w:rtl/>
        </w:rPr>
        <w:t>שווה של החגים והחופשות, באופן ש"הקטינים ישהו עם כל אחד מההורים במחצית מהחופשות והחגים לסירוגין, לפי נספח א 'הסדרי ראיה  בחופשות ובחגים', אשר מצורף להסכם...".</w:t>
      </w:r>
    </w:p>
    <w:p w:rsidR="00BD1F93" w:rsidRDefault="00BD1F93" w:rsidP="00BD1F93">
      <w:pPr>
        <w:pStyle w:val="ad"/>
        <w:spacing w:line="360" w:lineRule="auto"/>
        <w:jc w:val="both"/>
        <w:rPr>
          <w:rFonts w:ascii="Arial" w:hAnsi="Arial"/>
          <w:noProof w:val="0"/>
          <w:rtl/>
        </w:rPr>
      </w:pPr>
      <w:r>
        <w:rPr>
          <w:rFonts w:ascii="Arial" w:hAnsi="Arial" w:hint="cs"/>
          <w:noProof w:val="0"/>
          <w:rtl/>
        </w:rPr>
        <w:t>בנספח המצורף קבעו הצדדים כי בחופש</w:t>
      </w:r>
      <w:r w:rsidR="00F07419">
        <w:rPr>
          <w:rFonts w:ascii="Arial" w:hAnsi="Arial" w:hint="cs"/>
          <w:noProof w:val="0"/>
          <w:rtl/>
        </w:rPr>
        <w:t>ו</w:t>
      </w:r>
      <w:r>
        <w:rPr>
          <w:rFonts w:ascii="Arial" w:hAnsi="Arial" w:hint="cs"/>
          <w:noProof w:val="0"/>
          <w:rtl/>
        </w:rPr>
        <w:t>ת חול המועד</w:t>
      </w:r>
      <w:r w:rsidR="00F07419">
        <w:rPr>
          <w:rFonts w:ascii="Arial" w:hAnsi="Arial" w:hint="cs"/>
          <w:noProof w:val="0"/>
          <w:rtl/>
        </w:rPr>
        <w:t xml:space="preserve">, "האב </w:t>
      </w:r>
      <w:proofErr w:type="spellStart"/>
      <w:r w:rsidR="00F07419">
        <w:rPr>
          <w:rFonts w:ascii="Arial" w:hAnsi="Arial" w:hint="cs"/>
          <w:noProof w:val="0"/>
          <w:rtl/>
        </w:rPr>
        <w:t>יקח</w:t>
      </w:r>
      <w:proofErr w:type="spellEnd"/>
      <w:r w:rsidR="00F07419">
        <w:rPr>
          <w:rFonts w:ascii="Arial" w:hAnsi="Arial" w:hint="cs"/>
          <w:noProof w:val="0"/>
          <w:rtl/>
        </w:rPr>
        <w:t xml:space="preserve"> את הקטינים לפחות יום אחד, החל משעות הבוקר ...ועד לשעות הערב.. אחרי מקלחות וארוחת ערב..".</w:t>
      </w:r>
    </w:p>
    <w:p w:rsidR="00034C73" w:rsidRDefault="00034C73" w:rsidP="00BD1F93">
      <w:pPr>
        <w:pStyle w:val="ad"/>
        <w:spacing w:line="360" w:lineRule="auto"/>
        <w:jc w:val="both"/>
        <w:rPr>
          <w:rFonts w:ascii="Arial" w:hAnsi="Arial"/>
          <w:noProof w:val="0"/>
          <w:rtl/>
        </w:rPr>
      </w:pPr>
    </w:p>
    <w:p w:rsidR="0053179F" w:rsidRDefault="00C7778C" w:rsidP="0053179F">
      <w:pPr>
        <w:pStyle w:val="ad"/>
        <w:numPr>
          <w:ilvl w:val="0"/>
          <w:numId w:val="1"/>
        </w:numPr>
        <w:spacing w:line="360" w:lineRule="auto"/>
        <w:jc w:val="both"/>
        <w:rPr>
          <w:rFonts w:ascii="Arial" w:hAnsi="Arial"/>
          <w:noProof w:val="0"/>
        </w:rPr>
      </w:pPr>
      <w:r>
        <w:rPr>
          <w:rFonts w:ascii="Arial" w:hAnsi="Arial" w:hint="cs"/>
          <w:noProof w:val="0"/>
          <w:rtl/>
        </w:rPr>
        <w:t>עת הגיש האב את תביעתו לקביעת משמורת משותפת (</w:t>
      </w:r>
      <w:proofErr w:type="spellStart"/>
      <w:r>
        <w:rPr>
          <w:rFonts w:ascii="Arial" w:hAnsi="Arial" w:hint="cs"/>
          <w:noProof w:val="0"/>
          <w:rtl/>
        </w:rPr>
        <w:t>תלה"מ</w:t>
      </w:r>
      <w:proofErr w:type="spellEnd"/>
      <w:r>
        <w:rPr>
          <w:rFonts w:ascii="Arial" w:hAnsi="Arial" w:hint="cs"/>
          <w:noProof w:val="0"/>
          <w:rtl/>
        </w:rPr>
        <w:t xml:space="preserve"> 13059-07-20) הוא התבקש להבהיר את בקשתו בדיון הראשון, ושם דיי</w:t>
      </w:r>
      <w:r w:rsidR="0053179F">
        <w:rPr>
          <w:rFonts w:ascii="Arial" w:hAnsi="Arial" w:hint="cs"/>
          <w:noProof w:val="0"/>
          <w:rtl/>
        </w:rPr>
        <w:t>ק את תביעתו ו</w:t>
      </w:r>
      <w:r>
        <w:rPr>
          <w:rFonts w:ascii="Arial" w:hAnsi="Arial" w:hint="cs"/>
          <w:noProof w:val="0"/>
          <w:rtl/>
        </w:rPr>
        <w:t>ביקש להוסיף עוד יום באמצע השבוע, אחת לשבועיים</w:t>
      </w:r>
      <w:r w:rsidR="0053179F">
        <w:rPr>
          <w:rFonts w:ascii="Arial" w:hAnsi="Arial" w:hint="cs"/>
          <w:noProof w:val="0"/>
          <w:rtl/>
        </w:rPr>
        <w:t xml:space="preserve">, בו ישהו </w:t>
      </w:r>
      <w:proofErr w:type="spellStart"/>
      <w:r w:rsidR="0053179F">
        <w:rPr>
          <w:rFonts w:ascii="Arial" w:hAnsi="Arial" w:hint="cs"/>
          <w:noProof w:val="0"/>
          <w:rtl/>
        </w:rPr>
        <w:t>עימו</w:t>
      </w:r>
      <w:proofErr w:type="spellEnd"/>
      <w:r w:rsidR="0053179F">
        <w:rPr>
          <w:rFonts w:ascii="Arial" w:hAnsi="Arial" w:hint="cs"/>
          <w:noProof w:val="0"/>
          <w:rtl/>
        </w:rPr>
        <w:t xml:space="preserve"> הקטינים </w:t>
      </w:r>
      <w:r>
        <w:rPr>
          <w:rFonts w:ascii="Arial" w:hAnsi="Arial" w:hint="cs"/>
          <w:noProof w:val="0"/>
          <w:rtl/>
        </w:rPr>
        <w:t xml:space="preserve">(פרוטוקול מיום 17.12.20 עמ' 2 שורה 7) והאם נתנה הסכמה לכך (פרוטוקול </w:t>
      </w:r>
      <w:r w:rsidR="0053179F">
        <w:rPr>
          <w:rFonts w:ascii="Arial" w:hAnsi="Arial" w:hint="cs"/>
          <w:noProof w:val="0"/>
          <w:rtl/>
        </w:rPr>
        <w:t>עמ' 3 שורות 2-3).</w:t>
      </w:r>
    </w:p>
    <w:p w:rsidR="0053179F" w:rsidRDefault="0053179F" w:rsidP="000C547C">
      <w:pPr>
        <w:pStyle w:val="ad"/>
        <w:spacing w:line="360" w:lineRule="auto"/>
        <w:jc w:val="both"/>
        <w:rPr>
          <w:rFonts w:ascii="Arial" w:hAnsi="Arial"/>
          <w:noProof w:val="0"/>
        </w:rPr>
      </w:pPr>
      <w:r>
        <w:rPr>
          <w:rFonts w:ascii="Arial" w:hAnsi="Arial" w:hint="cs"/>
          <w:noProof w:val="0"/>
          <w:rtl/>
        </w:rPr>
        <w:t xml:space="preserve">על מנת לסייע לצדדים להגיע להסכמות בעניין היום שיתווסף, מיניתי, בהסכמתם, עו"ס לסדרי דין, מעיריית </w:t>
      </w:r>
      <w:r w:rsidR="000C547C">
        <w:rPr>
          <w:rFonts w:ascii="Arial" w:hAnsi="Arial" w:hint="cs"/>
          <w:noProof w:val="0"/>
        </w:rPr>
        <w:t>X</w:t>
      </w:r>
      <w:r>
        <w:rPr>
          <w:rFonts w:ascii="Arial" w:hAnsi="Arial" w:hint="cs"/>
          <w:noProof w:val="0"/>
          <w:rtl/>
        </w:rPr>
        <w:t>, שהגישה ת</w:t>
      </w:r>
      <w:r w:rsidR="00F07419">
        <w:rPr>
          <w:rFonts w:ascii="Arial" w:hAnsi="Arial" w:hint="cs"/>
          <w:noProof w:val="0"/>
          <w:rtl/>
        </w:rPr>
        <w:t>סקיר</w:t>
      </w:r>
      <w:r>
        <w:rPr>
          <w:rFonts w:ascii="Arial" w:hAnsi="Arial" w:hint="cs"/>
          <w:noProof w:val="0"/>
          <w:rtl/>
        </w:rPr>
        <w:t xml:space="preserve"> מקיף ונתנה המלצות.</w:t>
      </w:r>
    </w:p>
    <w:p w:rsidR="00F422AE" w:rsidRDefault="0053179F" w:rsidP="00034C73">
      <w:pPr>
        <w:pStyle w:val="ad"/>
        <w:spacing w:line="360" w:lineRule="auto"/>
        <w:jc w:val="both"/>
        <w:rPr>
          <w:rFonts w:ascii="Arial" w:hAnsi="Arial"/>
          <w:noProof w:val="0"/>
        </w:rPr>
      </w:pPr>
      <w:r>
        <w:rPr>
          <w:rFonts w:ascii="Arial" w:hAnsi="Arial" w:hint="cs"/>
          <w:noProof w:val="0"/>
          <w:rtl/>
        </w:rPr>
        <w:t xml:space="preserve">הצדדים הסכימו להמלצות האמורות ועל פיהן הוספתי </w:t>
      </w:r>
      <w:r w:rsidR="00F422AE">
        <w:rPr>
          <w:rFonts w:ascii="Arial" w:hAnsi="Arial" w:hint="cs"/>
          <w:noProof w:val="0"/>
          <w:rtl/>
        </w:rPr>
        <w:t xml:space="preserve">לזמני השהות שנקבעו בהסכם עוד שהות </w:t>
      </w:r>
      <w:r>
        <w:rPr>
          <w:rFonts w:ascii="Arial" w:hAnsi="Arial" w:hint="cs"/>
          <w:noProof w:val="0"/>
          <w:rtl/>
        </w:rPr>
        <w:t xml:space="preserve">של הילדים, </w:t>
      </w:r>
      <w:r w:rsidR="00F422AE">
        <w:rPr>
          <w:rFonts w:ascii="Arial" w:hAnsi="Arial" w:hint="cs"/>
          <w:noProof w:val="0"/>
          <w:rtl/>
        </w:rPr>
        <w:t xml:space="preserve">בימי שלישי, אחת לשבועיים וכן </w:t>
      </w:r>
      <w:r>
        <w:rPr>
          <w:rFonts w:ascii="Arial" w:hAnsi="Arial" w:hint="cs"/>
          <w:noProof w:val="0"/>
          <w:rtl/>
        </w:rPr>
        <w:t xml:space="preserve">הוריתי על שינוי בחלוקת זמני השהות </w:t>
      </w:r>
      <w:r w:rsidR="00F422AE">
        <w:rPr>
          <w:rFonts w:ascii="Arial" w:hAnsi="Arial" w:hint="cs"/>
          <w:noProof w:val="0"/>
          <w:rtl/>
        </w:rPr>
        <w:t xml:space="preserve"> במהלך חופשת הקיץ, כשאין קייטנות (באופן שהקטינים יחלקו את זמנם, בחלוקה של שבוע אצל האב ושבוע אצל האם).</w:t>
      </w:r>
    </w:p>
    <w:p w:rsidR="00F422AE" w:rsidRDefault="00F422AE" w:rsidP="0053179F">
      <w:pPr>
        <w:pStyle w:val="ad"/>
        <w:spacing w:line="360" w:lineRule="auto"/>
        <w:jc w:val="both"/>
        <w:rPr>
          <w:rFonts w:ascii="Arial" w:hAnsi="Arial"/>
          <w:noProof w:val="0"/>
          <w:rtl/>
        </w:rPr>
      </w:pPr>
      <w:r>
        <w:rPr>
          <w:rFonts w:ascii="Arial" w:hAnsi="Arial" w:hint="cs"/>
          <w:noProof w:val="0"/>
          <w:rtl/>
        </w:rPr>
        <w:t>המלצות אלו קיבלו תוקף של פסק דין.</w:t>
      </w:r>
    </w:p>
    <w:p w:rsidR="00034C73" w:rsidRDefault="00034C73" w:rsidP="0053179F">
      <w:pPr>
        <w:pStyle w:val="ad"/>
        <w:spacing w:line="360" w:lineRule="auto"/>
        <w:jc w:val="both"/>
        <w:rPr>
          <w:rFonts w:ascii="Arial" w:hAnsi="Arial"/>
          <w:noProof w:val="0"/>
        </w:rPr>
      </w:pPr>
    </w:p>
    <w:p w:rsidR="0013614C" w:rsidRDefault="00F422AE" w:rsidP="00F422AE">
      <w:pPr>
        <w:pStyle w:val="ad"/>
        <w:numPr>
          <w:ilvl w:val="0"/>
          <w:numId w:val="1"/>
        </w:numPr>
        <w:spacing w:line="360" w:lineRule="auto"/>
        <w:jc w:val="both"/>
        <w:rPr>
          <w:rFonts w:ascii="Arial" w:hAnsi="Arial"/>
          <w:noProof w:val="0"/>
        </w:rPr>
      </w:pPr>
      <w:r>
        <w:rPr>
          <w:rFonts w:ascii="Arial" w:hAnsi="Arial" w:hint="cs"/>
          <w:noProof w:val="0"/>
          <w:rtl/>
        </w:rPr>
        <w:t xml:space="preserve">עולה אם כן, כי השינויים שנעשו ביחס לחלוקת זמני השהות הם </w:t>
      </w:r>
      <w:r w:rsidR="0013614C">
        <w:rPr>
          <w:rFonts w:ascii="Arial" w:hAnsi="Arial" w:hint="cs"/>
          <w:noProof w:val="0"/>
          <w:rtl/>
        </w:rPr>
        <w:t>ה</w:t>
      </w:r>
      <w:r>
        <w:rPr>
          <w:rFonts w:ascii="Arial" w:hAnsi="Arial" w:hint="cs"/>
          <w:noProof w:val="0"/>
          <w:rtl/>
        </w:rPr>
        <w:t xml:space="preserve">שינויים </w:t>
      </w:r>
      <w:r w:rsidR="0013614C">
        <w:rPr>
          <w:rFonts w:ascii="Arial" w:hAnsi="Arial" w:hint="cs"/>
          <w:noProof w:val="0"/>
          <w:rtl/>
        </w:rPr>
        <w:t>הבאים:</w:t>
      </w:r>
    </w:p>
    <w:p w:rsidR="00034C73" w:rsidRDefault="00034C73" w:rsidP="00034C73">
      <w:pPr>
        <w:pStyle w:val="ad"/>
        <w:spacing w:line="360" w:lineRule="auto"/>
        <w:ind w:left="1440" w:hanging="720"/>
        <w:jc w:val="both"/>
        <w:rPr>
          <w:rFonts w:ascii="Arial" w:hAnsi="Arial"/>
          <w:noProof w:val="0"/>
          <w:rtl/>
        </w:rPr>
      </w:pPr>
      <w:r>
        <w:rPr>
          <w:rFonts w:ascii="Arial" w:hAnsi="Arial" w:hint="cs"/>
          <w:noProof w:val="0"/>
          <w:rtl/>
        </w:rPr>
        <w:t>32.1</w:t>
      </w:r>
      <w:r>
        <w:rPr>
          <w:rFonts w:ascii="Arial" w:hAnsi="Arial" w:hint="cs"/>
          <w:noProof w:val="0"/>
          <w:rtl/>
        </w:rPr>
        <w:tab/>
      </w:r>
      <w:r w:rsidR="0013614C">
        <w:rPr>
          <w:rFonts w:ascii="Arial" w:hAnsi="Arial" w:hint="cs"/>
          <w:noProof w:val="0"/>
          <w:rtl/>
        </w:rPr>
        <w:t>בימי שגרת לימודים</w:t>
      </w:r>
      <w:r w:rsidR="00123EC9">
        <w:rPr>
          <w:rFonts w:ascii="Arial" w:hAnsi="Arial" w:hint="cs"/>
          <w:noProof w:val="0"/>
          <w:rtl/>
        </w:rPr>
        <w:t xml:space="preserve"> </w:t>
      </w:r>
      <w:r w:rsidR="00F422AE">
        <w:rPr>
          <w:rFonts w:ascii="Arial" w:hAnsi="Arial"/>
          <w:noProof w:val="0"/>
          <w:rtl/>
        </w:rPr>
        <w:t>–</w:t>
      </w:r>
      <w:r w:rsidR="00F422AE">
        <w:rPr>
          <w:rFonts w:ascii="Arial" w:hAnsi="Arial" w:hint="cs"/>
          <w:noProof w:val="0"/>
          <w:rtl/>
        </w:rPr>
        <w:t xml:space="preserve"> </w:t>
      </w:r>
      <w:r w:rsidR="0013614C">
        <w:rPr>
          <w:rFonts w:ascii="Arial" w:hAnsi="Arial" w:hint="cs"/>
          <w:noProof w:val="0"/>
          <w:rtl/>
        </w:rPr>
        <w:t xml:space="preserve">אחת לשבועיים נוסף עוד </w:t>
      </w:r>
      <w:r w:rsidR="00F422AE">
        <w:rPr>
          <w:rFonts w:ascii="Arial" w:hAnsi="Arial" w:hint="cs"/>
          <w:noProof w:val="0"/>
          <w:rtl/>
        </w:rPr>
        <w:t>יום אחד בשבוע</w:t>
      </w:r>
      <w:r w:rsidR="0013614C">
        <w:rPr>
          <w:rFonts w:ascii="Arial" w:hAnsi="Arial" w:hint="cs"/>
          <w:noProof w:val="0"/>
          <w:rtl/>
        </w:rPr>
        <w:t xml:space="preserve">, כלומר במקום </w:t>
      </w:r>
      <w:r w:rsidR="00945522">
        <w:rPr>
          <w:rFonts w:ascii="Arial" w:hAnsi="Arial" w:hint="cs"/>
          <w:noProof w:val="0"/>
          <w:rtl/>
        </w:rPr>
        <w:t>שהילדים ישהו אצל האב חמישה</w:t>
      </w:r>
      <w:r w:rsidR="0013614C">
        <w:rPr>
          <w:rFonts w:ascii="Arial" w:hAnsi="Arial" w:hint="cs"/>
          <w:noProof w:val="0"/>
          <w:rtl/>
        </w:rPr>
        <w:t xml:space="preserve"> ימים במערך של שבועיים</w:t>
      </w:r>
      <w:r w:rsidR="00945522">
        <w:rPr>
          <w:rFonts w:ascii="Arial" w:hAnsi="Arial" w:hint="cs"/>
          <w:noProof w:val="0"/>
          <w:rtl/>
        </w:rPr>
        <w:t>, הם שוהים אצלו שישה ימים</w:t>
      </w:r>
      <w:r>
        <w:rPr>
          <w:rFonts w:ascii="Arial" w:hAnsi="Arial" w:hint="cs"/>
          <w:noProof w:val="0"/>
          <w:rtl/>
        </w:rPr>
        <w:t>.</w:t>
      </w:r>
    </w:p>
    <w:p w:rsidR="00123EC9" w:rsidRDefault="00034C73" w:rsidP="00034C73">
      <w:pPr>
        <w:pStyle w:val="ad"/>
        <w:spacing w:line="360" w:lineRule="auto"/>
        <w:ind w:left="1440" w:hanging="720"/>
        <w:jc w:val="both"/>
        <w:rPr>
          <w:rFonts w:ascii="Arial" w:hAnsi="Arial"/>
          <w:noProof w:val="0"/>
        </w:rPr>
      </w:pPr>
      <w:r>
        <w:rPr>
          <w:rFonts w:ascii="Arial" w:hAnsi="Arial" w:hint="cs"/>
          <w:noProof w:val="0"/>
          <w:rtl/>
        </w:rPr>
        <w:lastRenderedPageBreak/>
        <w:t>32.2</w:t>
      </w:r>
      <w:r>
        <w:rPr>
          <w:rFonts w:ascii="Arial" w:hAnsi="Arial" w:hint="cs"/>
          <w:noProof w:val="0"/>
          <w:rtl/>
        </w:rPr>
        <w:tab/>
      </w:r>
      <w:r w:rsidR="00123EC9">
        <w:rPr>
          <w:rFonts w:ascii="Arial" w:hAnsi="Arial" w:hint="cs"/>
          <w:noProof w:val="0"/>
          <w:rtl/>
        </w:rPr>
        <w:t xml:space="preserve">במהלך חופשת הקיץ </w:t>
      </w:r>
      <w:r w:rsidR="00123EC9">
        <w:rPr>
          <w:rFonts w:ascii="Arial" w:hAnsi="Arial"/>
          <w:noProof w:val="0"/>
          <w:rtl/>
        </w:rPr>
        <w:t>–</w:t>
      </w:r>
      <w:r w:rsidR="00123EC9">
        <w:rPr>
          <w:rFonts w:ascii="Arial" w:hAnsi="Arial" w:hint="cs"/>
          <w:noProof w:val="0"/>
          <w:rtl/>
        </w:rPr>
        <w:t xml:space="preserve"> במקום חלוקה של פעמיים בשבוע כולל לינה, כפי שנקבע בהסכם, הוסכם על חלוקה שווה באופן שהקטינים ישהו עם כל הורה למשך שבוע רצוף.</w:t>
      </w:r>
    </w:p>
    <w:p w:rsidR="00E63E72" w:rsidRDefault="00C861F3" w:rsidP="00E63E72">
      <w:pPr>
        <w:pStyle w:val="ad"/>
        <w:spacing w:line="360" w:lineRule="auto"/>
        <w:ind w:left="1440"/>
        <w:jc w:val="both"/>
        <w:rPr>
          <w:rFonts w:ascii="Arial" w:hAnsi="Arial"/>
          <w:noProof w:val="0"/>
          <w:rtl/>
        </w:rPr>
      </w:pPr>
      <w:r>
        <w:rPr>
          <w:rFonts w:ascii="Arial" w:hAnsi="Arial" w:hint="cs"/>
          <w:noProof w:val="0"/>
          <w:rtl/>
        </w:rPr>
        <w:t xml:space="preserve">יוצא אם כן, שבמהלך חופשת הקיץ, כשאין מסגרות של קייטנות, </w:t>
      </w:r>
      <w:r w:rsidR="00945522">
        <w:rPr>
          <w:rFonts w:ascii="Arial" w:hAnsi="Arial" w:hint="cs"/>
          <w:noProof w:val="0"/>
          <w:rtl/>
        </w:rPr>
        <w:t xml:space="preserve">תהיה בין ההורים </w:t>
      </w:r>
      <w:r>
        <w:rPr>
          <w:rFonts w:ascii="Arial" w:hAnsi="Arial" w:hint="cs"/>
          <w:noProof w:val="0"/>
          <w:rtl/>
        </w:rPr>
        <w:t>חלוקה שוויונית</w:t>
      </w:r>
      <w:r w:rsidR="00E63E72">
        <w:rPr>
          <w:rFonts w:ascii="Arial" w:hAnsi="Arial" w:hint="cs"/>
          <w:noProof w:val="0"/>
          <w:rtl/>
        </w:rPr>
        <w:t xml:space="preserve">, </w:t>
      </w:r>
      <w:r w:rsidR="00563DD1">
        <w:rPr>
          <w:rFonts w:ascii="Arial" w:hAnsi="Arial" w:hint="cs"/>
          <w:noProof w:val="0"/>
          <w:rtl/>
        </w:rPr>
        <w:t xml:space="preserve">מדובר בתוספת של שני לילות </w:t>
      </w:r>
      <w:r w:rsidR="00E63E72">
        <w:rPr>
          <w:rFonts w:ascii="Arial" w:hAnsi="Arial" w:hint="cs"/>
          <w:noProof w:val="0"/>
          <w:rtl/>
        </w:rPr>
        <w:t xml:space="preserve">אחת לשבועיים, כאשר בשבוע העוקב לא תהיה שהות של הקטינים אצל האב בכלל. </w:t>
      </w:r>
    </w:p>
    <w:p w:rsidR="00563DD1" w:rsidRDefault="00E63E72" w:rsidP="00E63E72">
      <w:pPr>
        <w:pStyle w:val="ad"/>
        <w:spacing w:line="360" w:lineRule="auto"/>
        <w:ind w:left="1440"/>
        <w:jc w:val="both"/>
        <w:rPr>
          <w:rFonts w:ascii="Arial" w:hAnsi="Arial"/>
          <w:noProof w:val="0"/>
          <w:rtl/>
        </w:rPr>
      </w:pPr>
      <w:r>
        <w:rPr>
          <w:rFonts w:ascii="Arial" w:hAnsi="Arial" w:hint="cs"/>
          <w:noProof w:val="0"/>
          <w:rtl/>
        </w:rPr>
        <w:t>למעשה במקום חלוקה של 6 לילות בשבועיים בימי שגרה, תהיה חלוקה של 7 לילות בשבועיים</w:t>
      </w:r>
      <w:r w:rsidR="00563DD1">
        <w:rPr>
          <w:rFonts w:ascii="Arial" w:hAnsi="Arial" w:hint="cs"/>
          <w:noProof w:val="0"/>
          <w:rtl/>
        </w:rPr>
        <w:t xml:space="preserve">, במהלך החופשה, כשאין קייטנות. </w:t>
      </w:r>
    </w:p>
    <w:p w:rsidR="00E63E72" w:rsidRDefault="00E63E72" w:rsidP="00E63E72">
      <w:pPr>
        <w:pStyle w:val="ad"/>
        <w:spacing w:line="360" w:lineRule="auto"/>
        <w:ind w:left="1440"/>
        <w:jc w:val="both"/>
        <w:rPr>
          <w:rFonts w:ascii="Arial" w:hAnsi="Arial"/>
          <w:noProof w:val="0"/>
          <w:rtl/>
        </w:rPr>
      </w:pPr>
      <w:r>
        <w:rPr>
          <w:rFonts w:ascii="Arial" w:hAnsi="Arial" w:hint="cs"/>
          <w:noProof w:val="0"/>
          <w:rtl/>
        </w:rPr>
        <w:t>האב לא הציג כל אסמכתה ממנה ניתן ללמוד על כמה ימים מדובר בפועל, ביחס לתקופה בה הקטינים לא במסגרת במהלך הקיץ.</w:t>
      </w:r>
    </w:p>
    <w:p w:rsidR="00E63E72" w:rsidRDefault="00E63E72" w:rsidP="00E63E72">
      <w:pPr>
        <w:pStyle w:val="ad"/>
        <w:spacing w:line="360" w:lineRule="auto"/>
        <w:ind w:left="1440"/>
        <w:jc w:val="both"/>
        <w:rPr>
          <w:rFonts w:ascii="Arial" w:hAnsi="Arial"/>
          <w:noProof w:val="0"/>
          <w:rtl/>
        </w:rPr>
      </w:pPr>
      <w:r>
        <w:rPr>
          <w:rFonts w:ascii="Arial" w:hAnsi="Arial" w:hint="cs"/>
          <w:noProof w:val="0"/>
          <w:rtl/>
        </w:rPr>
        <w:t xml:space="preserve"> </w:t>
      </w:r>
    </w:p>
    <w:p w:rsidR="000C720A" w:rsidRDefault="00E63E72" w:rsidP="00E63E72">
      <w:pPr>
        <w:pStyle w:val="ad"/>
        <w:numPr>
          <w:ilvl w:val="0"/>
          <w:numId w:val="1"/>
        </w:numPr>
        <w:spacing w:line="360" w:lineRule="auto"/>
        <w:jc w:val="both"/>
        <w:rPr>
          <w:rFonts w:ascii="Arial" w:hAnsi="Arial"/>
          <w:noProof w:val="0"/>
        </w:rPr>
      </w:pPr>
      <w:r>
        <w:rPr>
          <w:rFonts w:ascii="Arial" w:hAnsi="Arial" w:hint="cs"/>
          <w:noProof w:val="0"/>
          <w:rtl/>
        </w:rPr>
        <w:t>התרשמתי כי השינויים האמורים הם שינויים מינוריים ואין לראות בהם שינויים מהותיים, הן בשים לב לשינוי הקטן, מבחינה אובייקטיבית והן מבחינת המדיניות השיפוטית הרצויה</w:t>
      </w:r>
      <w:r w:rsidR="000C720A">
        <w:rPr>
          <w:rFonts w:ascii="Arial" w:hAnsi="Arial" w:hint="cs"/>
          <w:noProof w:val="0"/>
          <w:rtl/>
        </w:rPr>
        <w:t>.</w:t>
      </w:r>
    </w:p>
    <w:p w:rsidR="000C720A" w:rsidRDefault="000C720A" w:rsidP="000C720A">
      <w:pPr>
        <w:pStyle w:val="ad"/>
        <w:spacing w:line="360" w:lineRule="auto"/>
        <w:jc w:val="both"/>
        <w:rPr>
          <w:rFonts w:ascii="Arial" w:hAnsi="Arial"/>
          <w:noProof w:val="0"/>
        </w:rPr>
      </w:pPr>
      <w:r>
        <w:rPr>
          <w:rFonts w:ascii="Arial" w:hAnsi="Arial" w:hint="cs"/>
          <w:noProof w:val="0"/>
          <w:rtl/>
        </w:rPr>
        <w:t>ואסביר</w:t>
      </w:r>
      <w:r w:rsidR="00E63E72">
        <w:rPr>
          <w:rFonts w:ascii="Arial" w:hAnsi="Arial" w:hint="cs"/>
          <w:noProof w:val="0"/>
          <w:rtl/>
        </w:rPr>
        <w:t xml:space="preserve"> </w:t>
      </w:r>
      <w:r w:rsidR="00E63E72">
        <w:rPr>
          <w:rFonts w:ascii="Arial" w:hAnsi="Arial"/>
          <w:noProof w:val="0"/>
          <w:rtl/>
        </w:rPr>
        <w:t>–</w:t>
      </w:r>
      <w:r w:rsidR="00E63E72">
        <w:rPr>
          <w:rFonts w:ascii="Arial" w:hAnsi="Arial" w:hint="cs"/>
          <w:noProof w:val="0"/>
          <w:rtl/>
        </w:rPr>
        <w:t xml:space="preserve"> יש לשאוף למצב בו הורה שמבקש לשנות שינויים מינוריים בזמני השהות (הוספה</w:t>
      </w:r>
      <w:r>
        <w:rPr>
          <w:rFonts w:ascii="Arial" w:hAnsi="Arial" w:hint="cs"/>
          <w:noProof w:val="0"/>
          <w:rtl/>
        </w:rPr>
        <w:t xml:space="preserve"> או שינוי</w:t>
      </w:r>
      <w:r w:rsidR="00E63E72">
        <w:rPr>
          <w:rFonts w:ascii="Arial" w:hAnsi="Arial" w:hint="cs"/>
          <w:noProof w:val="0"/>
          <w:rtl/>
        </w:rPr>
        <w:t xml:space="preserve"> של יום, </w:t>
      </w:r>
      <w:r>
        <w:rPr>
          <w:rFonts w:ascii="Arial" w:hAnsi="Arial" w:hint="cs"/>
          <w:noProof w:val="0"/>
          <w:rtl/>
        </w:rPr>
        <w:t>שינויים קלים בשעות וכיו"ב) יבקש זאת תוך ראיית טובת הילדים וההורה האחר יבחן את הבקשה לשינוי כאמור, באותה ראייה.</w:t>
      </w:r>
    </w:p>
    <w:p w:rsidR="000C720A" w:rsidRDefault="000C720A" w:rsidP="000C720A">
      <w:pPr>
        <w:pStyle w:val="ad"/>
        <w:spacing w:line="360" w:lineRule="auto"/>
        <w:jc w:val="both"/>
        <w:rPr>
          <w:rFonts w:ascii="Arial" w:hAnsi="Arial"/>
          <w:noProof w:val="0"/>
          <w:rtl/>
        </w:rPr>
      </w:pPr>
      <w:r>
        <w:rPr>
          <w:rFonts w:ascii="Arial" w:hAnsi="Arial" w:hint="cs"/>
          <w:noProof w:val="0"/>
          <w:rtl/>
        </w:rPr>
        <w:t>אם בית המשפט יערוך חישובים אריתמטיים עם כל שינוי קל, ככל שיהיה, תוספת של יום כאן, הרחבה ללינה שם וכיו"ב, עלול להתפתח דיון לא ענייני בין ההורים בעקבות השינוי המבוקש, תוך בחינת שיקולים כלכליים והעדפתם על פני שיקולים של טובת הילד.</w:t>
      </w:r>
    </w:p>
    <w:p w:rsidR="00567946" w:rsidRDefault="000C720A" w:rsidP="000C720A">
      <w:pPr>
        <w:pStyle w:val="ad"/>
        <w:spacing w:line="360" w:lineRule="auto"/>
        <w:jc w:val="both"/>
        <w:rPr>
          <w:rFonts w:ascii="Arial" w:hAnsi="Arial"/>
          <w:noProof w:val="0"/>
          <w:rtl/>
        </w:rPr>
      </w:pPr>
      <w:r>
        <w:rPr>
          <w:rFonts w:ascii="Arial" w:hAnsi="Arial" w:hint="cs"/>
          <w:noProof w:val="0"/>
          <w:rtl/>
        </w:rPr>
        <w:t xml:space="preserve"> </w:t>
      </w:r>
    </w:p>
    <w:p w:rsidR="00567946" w:rsidRDefault="000C720A" w:rsidP="00567946">
      <w:pPr>
        <w:pStyle w:val="ad"/>
        <w:numPr>
          <w:ilvl w:val="0"/>
          <w:numId w:val="1"/>
        </w:numPr>
        <w:spacing w:line="360" w:lineRule="auto"/>
        <w:jc w:val="both"/>
        <w:rPr>
          <w:rFonts w:ascii="Arial" w:hAnsi="Arial"/>
          <w:noProof w:val="0"/>
        </w:rPr>
      </w:pPr>
      <w:r>
        <w:rPr>
          <w:rFonts w:ascii="Arial" w:hAnsi="Arial" w:hint="cs"/>
          <w:noProof w:val="0"/>
          <w:rtl/>
        </w:rPr>
        <w:t xml:space="preserve">לסיכום רכיב זה - </w:t>
      </w:r>
      <w:r w:rsidR="00563DD1">
        <w:rPr>
          <w:rFonts w:ascii="Arial" w:hAnsi="Arial" w:hint="cs"/>
          <w:noProof w:val="0"/>
          <w:rtl/>
        </w:rPr>
        <w:t xml:space="preserve">לא מצאתי כי </w:t>
      </w:r>
      <w:r>
        <w:rPr>
          <w:rFonts w:ascii="Arial" w:hAnsi="Arial" w:hint="cs"/>
          <w:noProof w:val="0"/>
          <w:rtl/>
        </w:rPr>
        <w:t>ה</w:t>
      </w:r>
      <w:r w:rsidR="00563DD1">
        <w:rPr>
          <w:rFonts w:ascii="Arial" w:hAnsi="Arial" w:hint="cs"/>
          <w:noProof w:val="0"/>
          <w:rtl/>
        </w:rPr>
        <w:t>שינוי</w:t>
      </w:r>
      <w:r>
        <w:rPr>
          <w:rFonts w:ascii="Arial" w:hAnsi="Arial" w:hint="cs"/>
          <w:noProof w:val="0"/>
          <w:rtl/>
        </w:rPr>
        <w:t xml:space="preserve"> שנערך בתוספת של לינה אחת באמצע השבוע מהווה </w:t>
      </w:r>
      <w:r w:rsidR="00563DD1">
        <w:rPr>
          <w:rFonts w:ascii="Arial" w:hAnsi="Arial" w:hint="cs"/>
          <w:noProof w:val="0"/>
          <w:rtl/>
        </w:rPr>
        <w:t xml:space="preserve"> שינוי מהותי</w:t>
      </w:r>
      <w:r w:rsidR="00567946">
        <w:rPr>
          <w:rFonts w:ascii="Arial" w:hAnsi="Arial" w:hint="cs"/>
          <w:noProof w:val="0"/>
          <w:rtl/>
        </w:rPr>
        <w:t xml:space="preserve"> המצדיק הפחתת מזונות וודאי שאינו מצדיק ביטולם.</w:t>
      </w:r>
    </w:p>
    <w:p w:rsidR="00567946" w:rsidRDefault="00567946" w:rsidP="00567946">
      <w:pPr>
        <w:pStyle w:val="ad"/>
        <w:spacing w:line="360" w:lineRule="auto"/>
        <w:jc w:val="both"/>
        <w:rPr>
          <w:rFonts w:ascii="Arial" w:hAnsi="Arial"/>
          <w:noProof w:val="0"/>
        </w:rPr>
      </w:pPr>
    </w:p>
    <w:p w:rsidR="003F3A58" w:rsidRDefault="00555EAD" w:rsidP="003F3A58">
      <w:pPr>
        <w:pStyle w:val="ad"/>
        <w:numPr>
          <w:ilvl w:val="0"/>
          <w:numId w:val="1"/>
        </w:numPr>
        <w:spacing w:line="360" w:lineRule="auto"/>
        <w:jc w:val="both"/>
        <w:rPr>
          <w:rFonts w:ascii="Arial" w:hAnsi="Arial"/>
          <w:noProof w:val="0"/>
        </w:rPr>
      </w:pPr>
      <w:r>
        <w:rPr>
          <w:rFonts w:ascii="Arial" w:hAnsi="Arial" w:hint="cs"/>
          <w:noProof w:val="0"/>
          <w:rtl/>
        </w:rPr>
        <w:t>האב הוסיף וטען כי בעקבות השינוי שנערך בזמני השהות והקביעה שתהיה חלוקת זמנים שווה, הוא שוהה עם הקטינים גם בימי מחלה ולוקח אותם לבדיקות, באופן שלדידו נוספו לו עוד "11 ימי שהות בחודש"</w:t>
      </w:r>
      <w:r w:rsidR="003F3A58">
        <w:rPr>
          <w:rFonts w:ascii="Arial" w:hAnsi="Arial" w:hint="cs"/>
          <w:noProof w:val="0"/>
          <w:rtl/>
        </w:rPr>
        <w:t>.</w:t>
      </w:r>
    </w:p>
    <w:p w:rsidR="00567946" w:rsidRDefault="00567946" w:rsidP="00567946">
      <w:pPr>
        <w:pStyle w:val="ad"/>
        <w:spacing w:line="360" w:lineRule="auto"/>
        <w:jc w:val="both"/>
        <w:rPr>
          <w:rFonts w:ascii="Arial" w:hAnsi="Arial"/>
          <w:noProof w:val="0"/>
        </w:rPr>
      </w:pPr>
    </w:p>
    <w:p w:rsidR="00567946" w:rsidRDefault="003F3A58" w:rsidP="00567946">
      <w:pPr>
        <w:pStyle w:val="ad"/>
        <w:numPr>
          <w:ilvl w:val="0"/>
          <w:numId w:val="1"/>
        </w:numPr>
        <w:spacing w:line="360" w:lineRule="auto"/>
        <w:jc w:val="both"/>
        <w:rPr>
          <w:rFonts w:ascii="Arial" w:hAnsi="Arial"/>
          <w:noProof w:val="0"/>
        </w:rPr>
      </w:pPr>
      <w:r>
        <w:rPr>
          <w:rFonts w:ascii="Arial" w:hAnsi="Arial" w:hint="cs"/>
          <w:noProof w:val="0"/>
          <w:rtl/>
        </w:rPr>
        <w:t xml:space="preserve">האב </w:t>
      </w:r>
      <w:r w:rsidR="00567946">
        <w:rPr>
          <w:rFonts w:ascii="Arial" w:hAnsi="Arial" w:hint="cs"/>
          <w:noProof w:val="0"/>
          <w:rtl/>
        </w:rPr>
        <w:t xml:space="preserve">ערך </w:t>
      </w:r>
      <w:r>
        <w:rPr>
          <w:rFonts w:ascii="Arial" w:hAnsi="Arial" w:hint="cs"/>
          <w:noProof w:val="0"/>
          <w:rtl/>
        </w:rPr>
        <w:t xml:space="preserve">תחשיב </w:t>
      </w:r>
      <w:r w:rsidR="00567946">
        <w:rPr>
          <w:rFonts w:ascii="Arial" w:hAnsi="Arial" w:hint="cs"/>
          <w:noProof w:val="0"/>
          <w:rtl/>
        </w:rPr>
        <w:t>ש</w:t>
      </w:r>
      <w:r>
        <w:rPr>
          <w:rFonts w:ascii="Arial" w:hAnsi="Arial" w:hint="cs"/>
          <w:noProof w:val="0"/>
          <w:rtl/>
        </w:rPr>
        <w:t xml:space="preserve">ל התוספת של יום בשבועיים וכן של </w:t>
      </w:r>
      <w:r w:rsidR="00555EAD">
        <w:rPr>
          <w:rFonts w:ascii="Arial" w:hAnsi="Arial" w:hint="cs"/>
          <w:noProof w:val="0"/>
          <w:rtl/>
        </w:rPr>
        <w:t xml:space="preserve">ממוצע  של 10 ימי מחלה ו- 5 ימים בשנה בהם מתקיימות בדיקות רפואיות ובהם הוא שוהה עם הילדים </w:t>
      </w:r>
      <w:r w:rsidR="00555EAD">
        <w:rPr>
          <w:rFonts w:ascii="Arial" w:hAnsi="Arial"/>
          <w:noProof w:val="0"/>
          <w:rtl/>
        </w:rPr>
        <w:t>–</w:t>
      </w:r>
      <w:r w:rsidR="00555EAD">
        <w:rPr>
          <w:rFonts w:ascii="Arial" w:hAnsi="Arial" w:hint="cs"/>
          <w:noProof w:val="0"/>
          <w:rtl/>
        </w:rPr>
        <w:t xml:space="preserve"> סעיפים 17-18 לתצהירו.</w:t>
      </w:r>
      <w:r>
        <w:rPr>
          <w:rFonts w:ascii="Arial" w:hAnsi="Arial" w:hint="cs"/>
          <w:noProof w:val="0"/>
          <w:rtl/>
        </w:rPr>
        <w:t xml:space="preserve"> </w:t>
      </w:r>
    </w:p>
    <w:p w:rsidR="00555EAD" w:rsidRPr="00567946" w:rsidRDefault="003F3A58" w:rsidP="00567946">
      <w:pPr>
        <w:pStyle w:val="ad"/>
        <w:spacing w:line="360" w:lineRule="auto"/>
        <w:jc w:val="both"/>
        <w:rPr>
          <w:rFonts w:ascii="Arial" w:hAnsi="Arial"/>
          <w:noProof w:val="0"/>
          <w:u w:val="single"/>
        </w:rPr>
      </w:pPr>
      <w:r w:rsidRPr="00567946">
        <w:rPr>
          <w:rFonts w:ascii="Arial" w:hAnsi="Arial" w:hint="cs"/>
          <w:noProof w:val="0"/>
          <w:u w:val="single"/>
          <w:rtl/>
        </w:rPr>
        <w:t>אין בידי לקבל תחשיב זה, שהוצג ללא כל ביסוס, ואני דוחה אותו מכל וכל.</w:t>
      </w:r>
    </w:p>
    <w:p w:rsidR="003F3A58" w:rsidRDefault="00555EAD" w:rsidP="00567946">
      <w:pPr>
        <w:pStyle w:val="ad"/>
        <w:spacing w:line="360" w:lineRule="auto"/>
        <w:jc w:val="both"/>
        <w:rPr>
          <w:rFonts w:ascii="Arial" w:hAnsi="Arial"/>
          <w:noProof w:val="0"/>
        </w:rPr>
      </w:pPr>
      <w:r w:rsidRPr="00555EAD">
        <w:rPr>
          <w:rFonts w:ascii="Arial" w:hAnsi="Arial" w:hint="cs"/>
          <w:noProof w:val="0"/>
          <w:rtl/>
        </w:rPr>
        <w:t>לא רק שהאב לא הוכיח כי הוא לוקח את הקטינים בימי מחלה</w:t>
      </w:r>
      <w:r w:rsidR="00567946">
        <w:rPr>
          <w:rFonts w:ascii="Arial" w:hAnsi="Arial" w:hint="cs"/>
          <w:noProof w:val="0"/>
          <w:rtl/>
        </w:rPr>
        <w:t>, לבדיקות</w:t>
      </w:r>
      <w:r w:rsidRPr="00555EAD">
        <w:rPr>
          <w:rFonts w:ascii="Arial" w:hAnsi="Arial" w:hint="cs"/>
          <w:noProof w:val="0"/>
          <w:rtl/>
        </w:rPr>
        <w:t xml:space="preserve"> ו</w:t>
      </w:r>
      <w:r w:rsidR="00567946">
        <w:rPr>
          <w:rFonts w:ascii="Arial" w:hAnsi="Arial" w:hint="cs"/>
          <w:noProof w:val="0"/>
          <w:rtl/>
        </w:rPr>
        <w:t xml:space="preserve">בעת </w:t>
      </w:r>
      <w:r w:rsidRPr="00555EAD">
        <w:rPr>
          <w:rFonts w:ascii="Arial" w:hAnsi="Arial" w:hint="cs"/>
          <w:noProof w:val="0"/>
          <w:rtl/>
        </w:rPr>
        <w:t xml:space="preserve">שביתות, אלא שברור כי לא ניתן לכמת ימים אלה ולקבוע כי מדובר </w:t>
      </w:r>
      <w:r w:rsidR="003F3A58">
        <w:rPr>
          <w:rFonts w:ascii="Arial" w:hAnsi="Arial" w:hint="cs"/>
          <w:noProof w:val="0"/>
          <w:rtl/>
        </w:rPr>
        <w:t>במספר הימים שנטען על ידי האב בעלמא.</w:t>
      </w:r>
    </w:p>
    <w:p w:rsidR="00223171" w:rsidRDefault="003F3A58" w:rsidP="00567946">
      <w:pPr>
        <w:pStyle w:val="ad"/>
        <w:numPr>
          <w:ilvl w:val="0"/>
          <w:numId w:val="1"/>
        </w:numPr>
        <w:spacing w:line="360" w:lineRule="auto"/>
        <w:jc w:val="both"/>
        <w:rPr>
          <w:rFonts w:ascii="Arial" w:hAnsi="Arial"/>
          <w:noProof w:val="0"/>
        </w:rPr>
      </w:pPr>
      <w:r>
        <w:rPr>
          <w:rFonts w:ascii="Arial" w:hAnsi="Arial" w:hint="cs"/>
          <w:noProof w:val="0"/>
          <w:rtl/>
        </w:rPr>
        <w:lastRenderedPageBreak/>
        <w:t>ברי כי לא ניתן לקבוע בכמה ימים בשנה מדובר ואין באפשרותנו לצפות פני עתיד</w:t>
      </w:r>
      <w:r w:rsidR="00567946">
        <w:rPr>
          <w:rFonts w:ascii="Arial" w:hAnsi="Arial" w:hint="cs"/>
          <w:noProof w:val="0"/>
          <w:rtl/>
        </w:rPr>
        <w:t>. זאת ועוד, אף ש</w:t>
      </w:r>
      <w:r w:rsidR="00223171">
        <w:rPr>
          <w:rFonts w:ascii="Arial" w:hAnsi="Arial" w:hint="cs"/>
          <w:noProof w:val="0"/>
          <w:rtl/>
        </w:rPr>
        <w:t>ניתן היה ל</w:t>
      </w:r>
      <w:r>
        <w:rPr>
          <w:rFonts w:ascii="Arial" w:hAnsi="Arial" w:hint="cs"/>
          <w:noProof w:val="0"/>
          <w:rtl/>
        </w:rPr>
        <w:t>הציג</w:t>
      </w:r>
      <w:r w:rsidR="00567946">
        <w:rPr>
          <w:rFonts w:ascii="Arial" w:hAnsi="Arial" w:hint="cs"/>
          <w:noProof w:val="0"/>
          <w:rtl/>
        </w:rPr>
        <w:t>,</w:t>
      </w:r>
      <w:r>
        <w:rPr>
          <w:rFonts w:ascii="Arial" w:hAnsi="Arial" w:hint="cs"/>
          <w:noProof w:val="0"/>
          <w:rtl/>
        </w:rPr>
        <w:t xml:space="preserve"> למשל</w:t>
      </w:r>
      <w:r w:rsidR="00567946">
        <w:rPr>
          <w:rFonts w:ascii="Arial" w:hAnsi="Arial" w:hint="cs"/>
          <w:noProof w:val="0"/>
          <w:rtl/>
        </w:rPr>
        <w:t>,</w:t>
      </w:r>
      <w:r>
        <w:rPr>
          <w:rFonts w:ascii="Arial" w:hAnsi="Arial" w:hint="cs"/>
          <w:noProof w:val="0"/>
          <w:rtl/>
        </w:rPr>
        <w:t xml:space="preserve"> את מספר הימים בה</w:t>
      </w:r>
      <w:r w:rsidR="00567946">
        <w:rPr>
          <w:rFonts w:ascii="Arial" w:hAnsi="Arial" w:hint="cs"/>
          <w:noProof w:val="0"/>
          <w:rtl/>
        </w:rPr>
        <w:t>ם</w:t>
      </w:r>
      <w:r>
        <w:rPr>
          <w:rFonts w:ascii="Arial" w:hAnsi="Arial" w:hint="cs"/>
          <w:noProof w:val="0"/>
          <w:rtl/>
        </w:rPr>
        <w:t xml:space="preserve"> היו הקטינים חולים, או שהיו </w:t>
      </w:r>
      <w:r w:rsidR="00223171">
        <w:rPr>
          <w:rFonts w:ascii="Arial" w:hAnsi="Arial" w:hint="cs"/>
          <w:noProof w:val="0"/>
          <w:rtl/>
        </w:rPr>
        <w:t>בבדיקות, בשנים שקדמו</w:t>
      </w:r>
      <w:r>
        <w:rPr>
          <w:rFonts w:ascii="Arial" w:hAnsi="Arial" w:hint="cs"/>
          <w:noProof w:val="0"/>
          <w:rtl/>
        </w:rPr>
        <w:t xml:space="preserve"> למועד הגשת התביעה, </w:t>
      </w:r>
      <w:r w:rsidR="00223171">
        <w:rPr>
          <w:rFonts w:ascii="Arial" w:hAnsi="Arial" w:hint="cs"/>
          <w:noProof w:val="0"/>
          <w:rtl/>
        </w:rPr>
        <w:t xml:space="preserve">כדי לנסות וללמוד מכך על מספר הימים שלטענת האב נוספו לאחריותו. </w:t>
      </w:r>
      <w:r>
        <w:rPr>
          <w:rFonts w:ascii="Arial" w:hAnsi="Arial" w:hint="cs"/>
          <w:noProof w:val="0"/>
          <w:rtl/>
        </w:rPr>
        <w:t>הדבר לא נעשה</w:t>
      </w:r>
      <w:r w:rsidR="00223171">
        <w:rPr>
          <w:rFonts w:ascii="Arial" w:hAnsi="Arial" w:hint="cs"/>
          <w:noProof w:val="0"/>
          <w:rtl/>
        </w:rPr>
        <w:t>.</w:t>
      </w:r>
    </w:p>
    <w:p w:rsidR="00567946" w:rsidRDefault="00567946" w:rsidP="00567946">
      <w:pPr>
        <w:pStyle w:val="ad"/>
        <w:spacing w:line="360" w:lineRule="auto"/>
        <w:jc w:val="both"/>
        <w:rPr>
          <w:rFonts w:ascii="Arial" w:hAnsi="Arial"/>
          <w:noProof w:val="0"/>
        </w:rPr>
      </w:pPr>
    </w:p>
    <w:p w:rsidR="00223171" w:rsidRDefault="00223171" w:rsidP="00223171">
      <w:pPr>
        <w:pStyle w:val="ad"/>
        <w:numPr>
          <w:ilvl w:val="0"/>
          <w:numId w:val="1"/>
        </w:numPr>
        <w:spacing w:line="360" w:lineRule="auto"/>
        <w:jc w:val="both"/>
        <w:rPr>
          <w:rFonts w:ascii="Arial" w:hAnsi="Arial"/>
          <w:noProof w:val="0"/>
        </w:rPr>
      </w:pPr>
      <w:r>
        <w:rPr>
          <w:rFonts w:ascii="Arial" w:hAnsi="Arial" w:hint="cs"/>
          <w:noProof w:val="0"/>
          <w:rtl/>
        </w:rPr>
        <w:t xml:space="preserve">עוד טען האב </w:t>
      </w:r>
      <w:r w:rsidR="00555EAD" w:rsidRPr="00555EAD">
        <w:rPr>
          <w:rFonts w:ascii="Arial" w:hAnsi="Arial" w:hint="cs"/>
          <w:noProof w:val="0"/>
          <w:rtl/>
        </w:rPr>
        <w:t>כי יש תוספת של 22 יום בשנה, בגין החגים (סעיף 14 לתצהירו)</w:t>
      </w:r>
      <w:r>
        <w:rPr>
          <w:rFonts w:ascii="Arial" w:hAnsi="Arial" w:hint="cs"/>
          <w:noProof w:val="0"/>
          <w:rtl/>
        </w:rPr>
        <w:t>.</w:t>
      </w:r>
    </w:p>
    <w:p w:rsidR="00555EAD" w:rsidRDefault="00223171" w:rsidP="00223171">
      <w:pPr>
        <w:pStyle w:val="ad"/>
        <w:spacing w:line="360" w:lineRule="auto"/>
        <w:jc w:val="both"/>
        <w:rPr>
          <w:rFonts w:ascii="Arial" w:hAnsi="Arial"/>
          <w:noProof w:val="0"/>
          <w:rtl/>
        </w:rPr>
      </w:pPr>
      <w:r>
        <w:rPr>
          <w:rFonts w:ascii="Arial" w:hAnsi="Arial" w:hint="cs"/>
          <w:noProof w:val="0"/>
          <w:rtl/>
        </w:rPr>
        <w:t>אינני מקבלת טענה זו היות ו</w:t>
      </w:r>
      <w:r w:rsidR="00555EAD" w:rsidRPr="00555EAD">
        <w:rPr>
          <w:rFonts w:ascii="Arial" w:hAnsi="Arial" w:hint="cs"/>
          <w:noProof w:val="0"/>
          <w:rtl/>
        </w:rPr>
        <w:t xml:space="preserve">גם לפי ההסכם המקורי עליו חתמו הצדדים, החגים נחלקו בחלקים שווים בין </w:t>
      </w:r>
      <w:r>
        <w:rPr>
          <w:rFonts w:ascii="Arial" w:hAnsi="Arial" w:hint="cs"/>
          <w:noProof w:val="0"/>
          <w:rtl/>
        </w:rPr>
        <w:t xml:space="preserve">שני </w:t>
      </w:r>
      <w:r w:rsidR="00555EAD" w:rsidRPr="00555EAD">
        <w:rPr>
          <w:rFonts w:ascii="Arial" w:hAnsi="Arial" w:hint="cs"/>
          <w:noProof w:val="0"/>
          <w:rtl/>
        </w:rPr>
        <w:t>ההורים</w:t>
      </w:r>
      <w:r w:rsidR="00E004E1">
        <w:rPr>
          <w:rFonts w:ascii="Arial" w:hAnsi="Arial" w:hint="cs"/>
          <w:noProof w:val="0"/>
          <w:rtl/>
        </w:rPr>
        <w:t xml:space="preserve"> (כך בנספח שצורף להסכם)</w:t>
      </w:r>
      <w:r w:rsidR="00555EAD" w:rsidRPr="00555EAD">
        <w:rPr>
          <w:rFonts w:ascii="Arial" w:hAnsi="Arial" w:hint="cs"/>
          <w:noProof w:val="0"/>
          <w:rtl/>
        </w:rPr>
        <w:t xml:space="preserve">. </w:t>
      </w:r>
    </w:p>
    <w:p w:rsidR="00E004E1" w:rsidRPr="00555EAD" w:rsidRDefault="00E004E1" w:rsidP="00223171">
      <w:pPr>
        <w:pStyle w:val="ad"/>
        <w:spacing w:line="360" w:lineRule="auto"/>
        <w:jc w:val="both"/>
        <w:rPr>
          <w:rFonts w:ascii="Arial" w:hAnsi="Arial"/>
          <w:noProof w:val="0"/>
        </w:rPr>
      </w:pPr>
    </w:p>
    <w:p w:rsidR="00555EAD" w:rsidRDefault="00223171" w:rsidP="00223171">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אינני מקבלת את טענות האב כי חל שינוי נסיבות משמעותי בכל הנוגע לחלוקת זמני השהות והתרשמתי כי לאחר השינוי שנעשה לבקשתו בחלוקת זמני השהות, </w:t>
      </w:r>
      <w:r w:rsidR="00E004E1">
        <w:rPr>
          <w:rFonts w:ascii="Arial" w:hAnsi="Arial" w:hint="cs"/>
          <w:noProof w:val="0"/>
          <w:rtl/>
        </w:rPr>
        <w:t xml:space="preserve">הוא </w:t>
      </w:r>
      <w:r>
        <w:rPr>
          <w:rFonts w:ascii="Arial" w:hAnsi="Arial" w:hint="cs"/>
          <w:noProof w:val="0"/>
          <w:rtl/>
        </w:rPr>
        <w:t>ביקש להצדיק הפחתת מזונות, ללא כל ביסוס משפטי.</w:t>
      </w:r>
    </w:p>
    <w:p w:rsidR="00E004E1" w:rsidRPr="00223171" w:rsidRDefault="00E004E1" w:rsidP="00E004E1">
      <w:pPr>
        <w:pStyle w:val="ad"/>
        <w:spacing w:line="360" w:lineRule="auto"/>
        <w:jc w:val="both"/>
        <w:rPr>
          <w:rFonts w:ascii="Arial" w:hAnsi="Arial"/>
          <w:noProof w:val="0"/>
        </w:rPr>
      </w:pPr>
      <w:r>
        <w:rPr>
          <w:rFonts w:ascii="Arial" w:hAnsi="Arial" w:hint="cs"/>
          <w:noProof w:val="0"/>
          <w:rtl/>
        </w:rPr>
        <w:t>כולי תקווה כי בקשתו לשנות את זמני השהות נעשתה מתוך טעמים ענייניים ולא חלילה כי ביקש לשנות את סכום המזונות עליו הסכימו הצדדים, עובר לחתימת ההסכם.</w:t>
      </w:r>
    </w:p>
    <w:p w:rsidR="00E004E1" w:rsidRDefault="00223171" w:rsidP="00E004E1">
      <w:pPr>
        <w:pStyle w:val="ad"/>
        <w:spacing w:line="360" w:lineRule="auto"/>
        <w:jc w:val="both"/>
        <w:rPr>
          <w:rFonts w:ascii="Arial" w:hAnsi="Arial"/>
          <w:noProof w:val="0"/>
          <w:rtl/>
        </w:rPr>
      </w:pPr>
      <w:r>
        <w:rPr>
          <w:rFonts w:ascii="Arial" w:hAnsi="Arial" w:hint="cs"/>
          <w:noProof w:val="0"/>
          <w:rtl/>
        </w:rPr>
        <w:t xml:space="preserve">אזכיר </w:t>
      </w:r>
      <w:r w:rsidR="00E004E1">
        <w:rPr>
          <w:rFonts w:ascii="Arial" w:hAnsi="Arial" w:hint="cs"/>
          <w:noProof w:val="0"/>
          <w:rtl/>
        </w:rPr>
        <w:t xml:space="preserve">בעניין זה, </w:t>
      </w:r>
      <w:r>
        <w:rPr>
          <w:rFonts w:ascii="Arial" w:hAnsi="Arial" w:hint="cs"/>
          <w:noProof w:val="0"/>
          <w:rtl/>
        </w:rPr>
        <w:t>כי כבר</w:t>
      </w:r>
      <w:r w:rsidR="00646B1F">
        <w:rPr>
          <w:rFonts w:ascii="Arial" w:hAnsi="Arial" w:hint="cs"/>
          <w:noProof w:val="0"/>
          <w:rtl/>
        </w:rPr>
        <w:t xml:space="preserve"> בדיון הראשון שבו נדרשתי לתביעת האב לשנות את זמני השהות</w:t>
      </w:r>
      <w:r w:rsidR="0041345E">
        <w:rPr>
          <w:rFonts w:ascii="Arial" w:hAnsi="Arial" w:hint="cs"/>
          <w:noProof w:val="0"/>
          <w:rtl/>
        </w:rPr>
        <w:t>,</w:t>
      </w:r>
      <w:r w:rsidR="00646B1F">
        <w:rPr>
          <w:rFonts w:ascii="Arial" w:hAnsi="Arial" w:hint="cs"/>
          <w:noProof w:val="0"/>
          <w:rtl/>
        </w:rPr>
        <w:t xml:space="preserve"> טענה האם</w:t>
      </w:r>
      <w:r>
        <w:rPr>
          <w:rFonts w:ascii="Arial" w:hAnsi="Arial" w:hint="cs"/>
          <w:noProof w:val="0"/>
          <w:rtl/>
        </w:rPr>
        <w:t>,</w:t>
      </w:r>
      <w:r w:rsidR="00646B1F">
        <w:rPr>
          <w:rFonts w:ascii="Arial" w:hAnsi="Arial" w:hint="cs"/>
          <w:noProof w:val="0"/>
          <w:rtl/>
        </w:rPr>
        <w:t xml:space="preserve"> באמצעות בא כוחה</w:t>
      </w:r>
      <w:r>
        <w:rPr>
          <w:rFonts w:ascii="Arial" w:hAnsi="Arial" w:hint="cs"/>
          <w:noProof w:val="0"/>
          <w:rtl/>
        </w:rPr>
        <w:t>,</w:t>
      </w:r>
      <w:r w:rsidR="00646B1F">
        <w:rPr>
          <w:rFonts w:ascii="Arial" w:hAnsi="Arial" w:hint="cs"/>
          <w:noProof w:val="0"/>
          <w:rtl/>
        </w:rPr>
        <w:t xml:space="preserve"> כי מדובר בתביעה שהוגשה רק </w:t>
      </w:r>
      <w:r w:rsidR="00E004E1">
        <w:rPr>
          <w:rFonts w:ascii="Arial" w:hAnsi="Arial" w:hint="cs"/>
          <w:noProof w:val="0"/>
          <w:rtl/>
        </w:rPr>
        <w:t>מתוך כוונה לנסות ו</w:t>
      </w:r>
      <w:r w:rsidR="00646B1F">
        <w:rPr>
          <w:rFonts w:ascii="Arial" w:hAnsi="Arial" w:hint="cs"/>
          <w:noProof w:val="0"/>
          <w:rtl/>
        </w:rPr>
        <w:t>ל</w:t>
      </w:r>
      <w:r w:rsidR="00563DD1">
        <w:rPr>
          <w:rFonts w:ascii="Arial" w:hAnsi="Arial" w:hint="cs"/>
          <w:noProof w:val="0"/>
          <w:rtl/>
        </w:rPr>
        <w:t xml:space="preserve">בטל את חיובו לשלם את מזונות הילדים </w:t>
      </w:r>
      <w:r w:rsidR="0041345E">
        <w:rPr>
          <w:rFonts w:ascii="Arial" w:hAnsi="Arial" w:hint="cs"/>
          <w:noProof w:val="0"/>
          <w:rtl/>
        </w:rPr>
        <w:t xml:space="preserve">(פרוטוקול </w:t>
      </w:r>
      <w:r w:rsidR="00116662">
        <w:rPr>
          <w:rFonts w:ascii="Arial" w:hAnsi="Arial" w:hint="cs"/>
          <w:noProof w:val="0"/>
          <w:rtl/>
        </w:rPr>
        <w:t xml:space="preserve">מיום 17.12.20, </w:t>
      </w:r>
      <w:r w:rsidR="0041345E">
        <w:rPr>
          <w:rFonts w:ascii="Arial" w:hAnsi="Arial" w:hint="cs"/>
          <w:noProof w:val="0"/>
          <w:rtl/>
        </w:rPr>
        <w:t>עמ' 2 שורות 16-17)</w:t>
      </w:r>
      <w:r w:rsidR="00563DD1">
        <w:rPr>
          <w:rFonts w:ascii="Arial" w:hAnsi="Arial" w:hint="cs"/>
          <w:noProof w:val="0"/>
          <w:rtl/>
        </w:rPr>
        <w:t>.</w:t>
      </w:r>
    </w:p>
    <w:p w:rsidR="00F07419" w:rsidRDefault="0041345E" w:rsidP="00E004E1">
      <w:pPr>
        <w:pStyle w:val="ad"/>
        <w:spacing w:line="360" w:lineRule="auto"/>
        <w:jc w:val="both"/>
        <w:rPr>
          <w:rFonts w:ascii="Arial" w:hAnsi="Arial"/>
          <w:noProof w:val="0"/>
        </w:rPr>
      </w:pPr>
      <w:r>
        <w:rPr>
          <w:rFonts w:ascii="Arial" w:hAnsi="Arial" w:hint="cs"/>
          <w:noProof w:val="0"/>
          <w:rtl/>
        </w:rPr>
        <w:t>האב ובא כוחו מחו על כך</w:t>
      </w:r>
      <w:r w:rsidR="00646B1F">
        <w:rPr>
          <w:rFonts w:ascii="Arial" w:hAnsi="Arial" w:hint="cs"/>
          <w:noProof w:val="0"/>
          <w:rtl/>
        </w:rPr>
        <w:t>.</w:t>
      </w:r>
    </w:p>
    <w:p w:rsidR="00646B1F" w:rsidRDefault="00646B1F" w:rsidP="00E004E1">
      <w:pPr>
        <w:pStyle w:val="ad"/>
        <w:spacing w:line="360" w:lineRule="auto"/>
        <w:jc w:val="both"/>
        <w:rPr>
          <w:rFonts w:ascii="Arial" w:hAnsi="Arial"/>
          <w:noProof w:val="0"/>
          <w:rtl/>
        </w:rPr>
      </w:pPr>
      <w:r>
        <w:rPr>
          <w:rFonts w:ascii="Arial" w:hAnsi="Arial" w:hint="cs"/>
          <w:noProof w:val="0"/>
          <w:rtl/>
        </w:rPr>
        <w:t xml:space="preserve">האב ביקש </w:t>
      </w:r>
      <w:r w:rsidR="00563DD1">
        <w:rPr>
          <w:rFonts w:ascii="Arial" w:hAnsi="Arial" w:hint="cs"/>
          <w:noProof w:val="0"/>
          <w:rtl/>
        </w:rPr>
        <w:t xml:space="preserve">והצליח </w:t>
      </w:r>
      <w:r>
        <w:rPr>
          <w:rFonts w:ascii="Arial" w:hAnsi="Arial" w:hint="cs"/>
          <w:noProof w:val="0"/>
          <w:rtl/>
        </w:rPr>
        <w:t>לשכנע כי כוונתו הכנה הינה לשהות עם ילדיו יותר</w:t>
      </w:r>
      <w:r w:rsidR="0041345E">
        <w:rPr>
          <w:rFonts w:ascii="Arial" w:hAnsi="Arial" w:hint="cs"/>
          <w:noProof w:val="0"/>
          <w:rtl/>
        </w:rPr>
        <w:t xml:space="preserve"> וכי שאלת המזונות איננה העיקר (פרוטוקול </w:t>
      </w:r>
      <w:r w:rsidR="00116662">
        <w:rPr>
          <w:rFonts w:ascii="Arial" w:hAnsi="Arial" w:hint="cs"/>
          <w:noProof w:val="0"/>
          <w:rtl/>
        </w:rPr>
        <w:t xml:space="preserve">שם, </w:t>
      </w:r>
      <w:r w:rsidR="0041345E">
        <w:rPr>
          <w:rFonts w:ascii="Arial" w:hAnsi="Arial" w:hint="cs"/>
          <w:noProof w:val="0"/>
          <w:rtl/>
        </w:rPr>
        <w:t>עמ' 1 שורה 21).</w:t>
      </w:r>
    </w:p>
    <w:p w:rsidR="00555EAD" w:rsidRDefault="00555EAD" w:rsidP="0041345E">
      <w:pPr>
        <w:pStyle w:val="ad"/>
        <w:spacing w:line="360" w:lineRule="auto"/>
        <w:jc w:val="both"/>
        <w:rPr>
          <w:rFonts w:ascii="Arial" w:hAnsi="Arial"/>
          <w:noProof w:val="0"/>
          <w:rtl/>
        </w:rPr>
      </w:pPr>
    </w:p>
    <w:p w:rsidR="00ED4F68" w:rsidRDefault="00563DD1" w:rsidP="00E004E1">
      <w:pPr>
        <w:pStyle w:val="ad"/>
        <w:numPr>
          <w:ilvl w:val="0"/>
          <w:numId w:val="1"/>
        </w:numPr>
        <w:spacing w:line="360" w:lineRule="auto"/>
        <w:jc w:val="both"/>
        <w:rPr>
          <w:rFonts w:ascii="Arial" w:hAnsi="Arial"/>
          <w:noProof w:val="0"/>
        </w:rPr>
      </w:pPr>
      <w:r>
        <w:rPr>
          <w:rFonts w:ascii="Arial" w:hAnsi="Arial" w:hint="cs"/>
          <w:noProof w:val="0"/>
          <w:rtl/>
        </w:rPr>
        <w:t>ב</w:t>
      </w:r>
      <w:r w:rsidR="00223171">
        <w:rPr>
          <w:rFonts w:ascii="Arial" w:hAnsi="Arial" w:hint="cs"/>
          <w:noProof w:val="0"/>
          <w:rtl/>
        </w:rPr>
        <w:t xml:space="preserve">עניין זה, מצאתי להתייחס גם לטענת האב </w:t>
      </w:r>
      <w:r>
        <w:rPr>
          <w:rFonts w:ascii="Arial" w:hAnsi="Arial" w:hint="cs"/>
          <w:noProof w:val="0"/>
          <w:rtl/>
        </w:rPr>
        <w:t>כי בשל השינוי בזמני השהות הוא שכר דירה גדולה יותר</w:t>
      </w:r>
      <w:r w:rsidR="00E004E1">
        <w:rPr>
          <w:rFonts w:ascii="Arial" w:hAnsi="Arial" w:hint="cs"/>
          <w:noProof w:val="0"/>
          <w:rtl/>
        </w:rPr>
        <w:t xml:space="preserve">. אינני מקבלת </w:t>
      </w:r>
      <w:r>
        <w:rPr>
          <w:rFonts w:ascii="Arial" w:hAnsi="Arial" w:hint="cs"/>
          <w:noProof w:val="0"/>
          <w:rtl/>
        </w:rPr>
        <w:t>טענה זו</w:t>
      </w:r>
      <w:r w:rsidR="00ED4F68">
        <w:rPr>
          <w:rFonts w:ascii="Arial" w:hAnsi="Arial" w:hint="cs"/>
          <w:noProof w:val="0"/>
          <w:rtl/>
        </w:rPr>
        <w:t>, עת האב אישר בחקירתו כי שכר את הדירה ביחד עם זוגתו החדשה</w:t>
      </w:r>
      <w:r>
        <w:rPr>
          <w:rFonts w:ascii="Arial" w:hAnsi="Arial" w:hint="cs"/>
          <w:noProof w:val="0"/>
          <w:rtl/>
        </w:rPr>
        <w:t xml:space="preserve">, </w:t>
      </w:r>
      <w:r w:rsidR="00042151" w:rsidRPr="00E004E1">
        <w:rPr>
          <w:rFonts w:ascii="Arial" w:hAnsi="Arial" w:hint="cs"/>
          <w:noProof w:val="0"/>
          <w:u w:val="single"/>
          <w:rtl/>
        </w:rPr>
        <w:t>כשנתיים</w:t>
      </w:r>
      <w:r w:rsidRPr="00E004E1">
        <w:rPr>
          <w:rFonts w:ascii="Arial" w:hAnsi="Arial" w:hint="cs"/>
          <w:noProof w:val="0"/>
          <w:u w:val="single"/>
          <w:rtl/>
        </w:rPr>
        <w:t xml:space="preserve"> לפני</w:t>
      </w:r>
      <w:r>
        <w:rPr>
          <w:rFonts w:ascii="Arial" w:hAnsi="Arial" w:hint="cs"/>
          <w:noProof w:val="0"/>
          <w:rtl/>
        </w:rPr>
        <w:t xml:space="preserve"> הגשת התסקיר</w:t>
      </w:r>
      <w:r w:rsidR="00E004E1">
        <w:rPr>
          <w:rFonts w:ascii="Arial" w:hAnsi="Arial" w:hint="cs"/>
          <w:noProof w:val="0"/>
          <w:rtl/>
        </w:rPr>
        <w:t>,</w:t>
      </w:r>
      <w:r>
        <w:rPr>
          <w:rFonts w:ascii="Arial" w:hAnsi="Arial" w:hint="cs"/>
          <w:noProof w:val="0"/>
          <w:rtl/>
        </w:rPr>
        <w:t xml:space="preserve"> שבו ניתנו המלצות לעניין השינויים בזמני השהות</w:t>
      </w:r>
      <w:r w:rsidR="00ED4F68">
        <w:rPr>
          <w:rFonts w:ascii="Arial" w:hAnsi="Arial" w:hint="cs"/>
          <w:noProof w:val="0"/>
          <w:rtl/>
        </w:rPr>
        <w:t xml:space="preserve">. </w:t>
      </w:r>
    </w:p>
    <w:p w:rsidR="00563DD1" w:rsidRDefault="00ED4F68" w:rsidP="00ED4F68">
      <w:pPr>
        <w:pStyle w:val="ad"/>
        <w:spacing w:line="360" w:lineRule="auto"/>
        <w:jc w:val="both"/>
        <w:rPr>
          <w:rFonts w:ascii="Arial" w:hAnsi="Arial"/>
          <w:noProof w:val="0"/>
          <w:rtl/>
        </w:rPr>
      </w:pPr>
      <w:r>
        <w:rPr>
          <w:rFonts w:ascii="Arial" w:hAnsi="Arial" w:hint="cs"/>
          <w:noProof w:val="0"/>
          <w:rtl/>
        </w:rPr>
        <w:t xml:space="preserve">התרשמתי </w:t>
      </w:r>
      <w:r w:rsidR="00563DD1">
        <w:rPr>
          <w:rFonts w:ascii="Arial" w:hAnsi="Arial" w:hint="cs"/>
          <w:noProof w:val="0"/>
          <w:rtl/>
        </w:rPr>
        <w:t xml:space="preserve">כי ההחלטה </w:t>
      </w:r>
      <w:r>
        <w:rPr>
          <w:rFonts w:ascii="Arial" w:hAnsi="Arial" w:hint="cs"/>
          <w:noProof w:val="0"/>
          <w:rtl/>
        </w:rPr>
        <w:t xml:space="preserve">המושכלת </w:t>
      </w:r>
      <w:r w:rsidR="00563DD1">
        <w:rPr>
          <w:rFonts w:ascii="Arial" w:hAnsi="Arial" w:hint="cs"/>
          <w:noProof w:val="0"/>
          <w:rtl/>
        </w:rPr>
        <w:t xml:space="preserve">לשכור דירה </w:t>
      </w:r>
      <w:r>
        <w:rPr>
          <w:rFonts w:ascii="Arial" w:hAnsi="Arial" w:hint="cs"/>
          <w:noProof w:val="0"/>
          <w:rtl/>
        </w:rPr>
        <w:t>גדולה יותר</w:t>
      </w:r>
      <w:r w:rsidR="00E004E1">
        <w:rPr>
          <w:rFonts w:ascii="Arial" w:hAnsi="Arial" w:hint="cs"/>
          <w:noProof w:val="0"/>
          <w:rtl/>
        </w:rPr>
        <w:t>,</w:t>
      </w:r>
      <w:r>
        <w:rPr>
          <w:rFonts w:ascii="Arial" w:hAnsi="Arial" w:hint="cs"/>
          <w:noProof w:val="0"/>
          <w:rtl/>
        </w:rPr>
        <w:t xml:space="preserve"> </w:t>
      </w:r>
      <w:r w:rsidR="00563DD1">
        <w:rPr>
          <w:rFonts w:ascii="Arial" w:hAnsi="Arial" w:hint="cs"/>
          <w:noProof w:val="0"/>
          <w:rtl/>
        </w:rPr>
        <w:t>קשורה לנישואיו</w:t>
      </w:r>
      <w:r>
        <w:rPr>
          <w:rFonts w:ascii="Arial" w:hAnsi="Arial" w:hint="cs"/>
          <w:noProof w:val="0"/>
          <w:rtl/>
        </w:rPr>
        <w:t xml:space="preserve"> ולהרחבת התא המשפחתי החדש שיצר </w:t>
      </w:r>
      <w:r w:rsidR="00563DD1">
        <w:rPr>
          <w:rFonts w:ascii="Arial" w:hAnsi="Arial" w:hint="cs"/>
          <w:noProof w:val="0"/>
          <w:rtl/>
        </w:rPr>
        <w:t xml:space="preserve">ולא להרחבת זמני השהות (פרוטוקול עמ' 17 שורה 31 עד עמ' 18 שורה 22) </w:t>
      </w:r>
      <w:r w:rsidR="00563DD1">
        <w:rPr>
          <w:rFonts w:ascii="Arial" w:hAnsi="Arial"/>
          <w:noProof w:val="0"/>
          <w:rtl/>
        </w:rPr>
        <w:t>–</w:t>
      </w:r>
      <w:r w:rsidR="00563DD1">
        <w:rPr>
          <w:rFonts w:ascii="Arial" w:hAnsi="Arial" w:hint="cs"/>
          <w:noProof w:val="0"/>
          <w:rtl/>
        </w:rPr>
        <w:t xml:space="preserve"> "זה שזה קרה אחרי זה לא אומר שלפני, הם לא היו באים, עדיין בצורה מסוימת שהיא אמנם יותר נמוכה, אבל הם היו באים".</w:t>
      </w:r>
    </w:p>
    <w:p w:rsidR="00E004E1" w:rsidRDefault="00E004E1" w:rsidP="00ED4F68">
      <w:pPr>
        <w:pStyle w:val="ad"/>
        <w:spacing w:line="360" w:lineRule="auto"/>
        <w:jc w:val="both"/>
        <w:rPr>
          <w:rFonts w:ascii="Arial" w:hAnsi="Arial"/>
          <w:noProof w:val="0"/>
        </w:rPr>
      </w:pPr>
    </w:p>
    <w:p w:rsidR="00646B1F" w:rsidRPr="00E004E1" w:rsidRDefault="000E4482" w:rsidP="000E4482">
      <w:pPr>
        <w:spacing w:line="360" w:lineRule="auto"/>
        <w:ind w:firstLine="360"/>
        <w:jc w:val="both"/>
        <w:rPr>
          <w:rFonts w:ascii="Arial" w:hAnsi="Arial"/>
          <w:b/>
          <w:bCs/>
          <w:noProof w:val="0"/>
          <w:u w:val="single"/>
        </w:rPr>
      </w:pPr>
      <w:r w:rsidRPr="00E004E1">
        <w:rPr>
          <w:rFonts w:ascii="Arial" w:hAnsi="Arial" w:hint="cs"/>
          <w:b/>
          <w:bCs/>
          <w:noProof w:val="0"/>
          <w:u w:val="single"/>
          <w:rtl/>
        </w:rPr>
        <w:t>שינוי במצבו האישי של האב</w:t>
      </w:r>
    </w:p>
    <w:p w:rsidR="00563DD1" w:rsidRDefault="00563DD1" w:rsidP="00563DD1">
      <w:pPr>
        <w:pStyle w:val="ad"/>
        <w:numPr>
          <w:ilvl w:val="0"/>
          <w:numId w:val="1"/>
        </w:numPr>
        <w:spacing w:line="360" w:lineRule="auto"/>
        <w:jc w:val="both"/>
        <w:rPr>
          <w:rFonts w:ascii="Arial" w:hAnsi="Arial"/>
          <w:noProof w:val="0"/>
        </w:rPr>
      </w:pPr>
      <w:r>
        <w:rPr>
          <w:rFonts w:ascii="Arial" w:hAnsi="Arial" w:hint="cs"/>
          <w:noProof w:val="0"/>
          <w:rtl/>
        </w:rPr>
        <w:t>אין חולק כי האב נישא ויש לו ילד נוסף.</w:t>
      </w:r>
    </w:p>
    <w:p w:rsidR="000E4482" w:rsidRDefault="00563DD1" w:rsidP="00ED4F68">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עם זאת, </w:t>
      </w:r>
      <w:r w:rsidR="000E4482">
        <w:rPr>
          <w:rFonts w:ascii="Arial" w:hAnsi="Arial" w:hint="cs"/>
          <w:noProof w:val="0"/>
          <w:rtl/>
        </w:rPr>
        <w:t>כאמור</w:t>
      </w:r>
      <w:r>
        <w:rPr>
          <w:rFonts w:ascii="Arial" w:hAnsi="Arial" w:hint="cs"/>
          <w:noProof w:val="0"/>
          <w:rtl/>
        </w:rPr>
        <w:t xml:space="preserve">, </w:t>
      </w:r>
      <w:r w:rsidR="000E4482">
        <w:rPr>
          <w:rFonts w:ascii="Arial" w:hAnsi="Arial" w:hint="cs"/>
          <w:noProof w:val="0"/>
          <w:rtl/>
        </w:rPr>
        <w:t>כדי ששינוי מסוים ייחשב שינוי מהותי,</w:t>
      </w:r>
      <w:r w:rsidR="00ED4F68">
        <w:rPr>
          <w:rFonts w:ascii="Arial" w:hAnsi="Arial" w:hint="cs"/>
          <w:noProof w:val="0"/>
          <w:rtl/>
        </w:rPr>
        <w:t xml:space="preserve"> המצדיק הפחתת מזונות,</w:t>
      </w:r>
      <w:r w:rsidR="000E4482">
        <w:rPr>
          <w:rFonts w:ascii="Arial" w:hAnsi="Arial" w:hint="cs"/>
          <w:noProof w:val="0"/>
          <w:rtl/>
        </w:rPr>
        <w:t xml:space="preserve"> יש לבחון אם מדובר בשינוי שהצדדים לא צפו ולא היו יכולים לצפות</w:t>
      </w:r>
      <w:r w:rsidR="00E004E1">
        <w:rPr>
          <w:rFonts w:ascii="Arial" w:hAnsi="Arial" w:hint="cs"/>
          <w:noProof w:val="0"/>
          <w:rtl/>
        </w:rPr>
        <w:t>,</w:t>
      </w:r>
      <w:r w:rsidR="000E4482">
        <w:rPr>
          <w:rFonts w:ascii="Arial" w:hAnsi="Arial" w:hint="cs"/>
          <w:noProof w:val="0"/>
          <w:rtl/>
        </w:rPr>
        <w:t xml:space="preserve"> עת חתמו על ההסכם.</w:t>
      </w:r>
    </w:p>
    <w:p w:rsidR="00E004E1" w:rsidRDefault="00E004E1" w:rsidP="00E004E1">
      <w:pPr>
        <w:pStyle w:val="ad"/>
        <w:spacing w:line="360" w:lineRule="auto"/>
        <w:jc w:val="both"/>
        <w:rPr>
          <w:rFonts w:ascii="Arial" w:hAnsi="Arial"/>
          <w:noProof w:val="0"/>
        </w:rPr>
      </w:pPr>
    </w:p>
    <w:p w:rsidR="00563DD1" w:rsidRDefault="001F0DB1" w:rsidP="001F0DB1">
      <w:pPr>
        <w:pStyle w:val="ad"/>
        <w:numPr>
          <w:ilvl w:val="0"/>
          <w:numId w:val="1"/>
        </w:numPr>
        <w:spacing w:line="360" w:lineRule="auto"/>
        <w:jc w:val="both"/>
        <w:rPr>
          <w:rFonts w:ascii="Arial" w:hAnsi="Arial"/>
          <w:noProof w:val="0"/>
        </w:rPr>
      </w:pPr>
      <w:r>
        <w:rPr>
          <w:rFonts w:ascii="Arial" w:hAnsi="Arial" w:hint="cs"/>
          <w:noProof w:val="0"/>
          <w:rtl/>
        </w:rPr>
        <w:t>מציאות החיים מלמדת כי לאחר גירושין נוהגים בני הזוג, או לפחות אחד מהם, ל</w:t>
      </w:r>
      <w:r w:rsidR="00E004E1">
        <w:rPr>
          <w:rFonts w:ascii="Arial" w:hAnsi="Arial" w:hint="cs"/>
          <w:noProof w:val="0"/>
          <w:rtl/>
        </w:rPr>
        <w:t>התחיל זוגיות חדשה, לעיתים גם ל</w:t>
      </w:r>
      <w:r>
        <w:rPr>
          <w:rFonts w:ascii="Arial" w:hAnsi="Arial" w:hint="cs"/>
          <w:noProof w:val="0"/>
          <w:rtl/>
        </w:rPr>
        <w:t>הינשא שוב ולהביא עוד ילדים</w:t>
      </w:r>
      <w:r w:rsidR="00563DD1">
        <w:rPr>
          <w:rFonts w:ascii="Arial" w:hAnsi="Arial" w:hint="cs"/>
          <w:noProof w:val="0"/>
          <w:rtl/>
        </w:rPr>
        <w:t xml:space="preserve"> לעולם</w:t>
      </w:r>
      <w:r>
        <w:rPr>
          <w:rFonts w:ascii="Arial" w:hAnsi="Arial" w:hint="cs"/>
          <w:noProof w:val="0"/>
          <w:rtl/>
        </w:rPr>
        <w:t xml:space="preserve">. </w:t>
      </w:r>
    </w:p>
    <w:p w:rsidR="001F0DB1" w:rsidRDefault="001F0DB1" w:rsidP="00563DD1">
      <w:pPr>
        <w:pStyle w:val="ad"/>
        <w:spacing w:line="360" w:lineRule="auto"/>
        <w:jc w:val="both"/>
        <w:rPr>
          <w:rFonts w:ascii="Arial" w:hAnsi="Arial"/>
          <w:noProof w:val="0"/>
        </w:rPr>
      </w:pPr>
      <w:r>
        <w:rPr>
          <w:rFonts w:ascii="Arial" w:hAnsi="Arial" w:hint="cs"/>
          <w:noProof w:val="0"/>
          <w:rtl/>
        </w:rPr>
        <w:t>העובדה שהאב נישא מחדש ונולד לו ילד נוסף משמחת, אין בכך ספק.</w:t>
      </w:r>
    </w:p>
    <w:p w:rsidR="001F0DB1" w:rsidRDefault="001F0DB1" w:rsidP="001F0DB1">
      <w:pPr>
        <w:pStyle w:val="ad"/>
        <w:spacing w:line="360" w:lineRule="auto"/>
        <w:jc w:val="both"/>
        <w:rPr>
          <w:rFonts w:ascii="Arial" w:hAnsi="Arial"/>
          <w:noProof w:val="0"/>
          <w:rtl/>
        </w:rPr>
      </w:pPr>
      <w:r>
        <w:rPr>
          <w:rFonts w:ascii="Arial" w:hAnsi="Arial" w:hint="cs"/>
          <w:noProof w:val="0"/>
          <w:rtl/>
        </w:rPr>
        <w:t>עם זאת, לא מדובר באירוע חריג שלא ניתן היה לצפות מראש.</w:t>
      </w:r>
    </w:p>
    <w:p w:rsidR="00E004E1" w:rsidRDefault="00E004E1" w:rsidP="001F0DB1">
      <w:pPr>
        <w:pStyle w:val="ad"/>
        <w:spacing w:line="360" w:lineRule="auto"/>
        <w:jc w:val="both"/>
        <w:rPr>
          <w:rFonts w:ascii="Arial" w:hAnsi="Arial"/>
          <w:noProof w:val="0"/>
          <w:rtl/>
        </w:rPr>
      </w:pPr>
    </w:p>
    <w:p w:rsidR="001F0DB1" w:rsidRDefault="001F0DB1" w:rsidP="001F0DB1">
      <w:pPr>
        <w:pStyle w:val="ad"/>
        <w:numPr>
          <w:ilvl w:val="0"/>
          <w:numId w:val="1"/>
        </w:numPr>
        <w:spacing w:line="360" w:lineRule="auto"/>
        <w:jc w:val="both"/>
        <w:rPr>
          <w:rFonts w:ascii="Arial" w:hAnsi="Arial"/>
          <w:noProof w:val="0"/>
        </w:rPr>
      </w:pPr>
      <w:r>
        <w:rPr>
          <w:rFonts w:ascii="Arial" w:hAnsi="Arial" w:hint="cs"/>
          <w:noProof w:val="0"/>
          <w:rtl/>
        </w:rPr>
        <w:t>לאור האמור, אינני מקבלת את טענת האב כי מדובר בשינוי נסיבות מהותי</w:t>
      </w:r>
      <w:r w:rsidR="00ED4F68">
        <w:rPr>
          <w:rFonts w:ascii="Arial" w:hAnsi="Arial" w:hint="cs"/>
          <w:noProof w:val="0"/>
          <w:rtl/>
        </w:rPr>
        <w:t>, המצדיק הפחתת מזונות</w:t>
      </w:r>
      <w:r>
        <w:rPr>
          <w:rFonts w:ascii="Arial" w:hAnsi="Arial" w:hint="cs"/>
          <w:noProof w:val="0"/>
          <w:rtl/>
        </w:rPr>
        <w:t>.</w:t>
      </w:r>
    </w:p>
    <w:p w:rsidR="00A31B83" w:rsidRDefault="00A31B83" w:rsidP="00A31B83">
      <w:pPr>
        <w:pStyle w:val="ad"/>
        <w:spacing w:line="360" w:lineRule="auto"/>
        <w:jc w:val="both"/>
        <w:rPr>
          <w:rFonts w:ascii="Arial" w:hAnsi="Arial"/>
          <w:noProof w:val="0"/>
        </w:rPr>
      </w:pPr>
    </w:p>
    <w:p w:rsidR="00A31B83" w:rsidRDefault="00042151" w:rsidP="00042151">
      <w:pPr>
        <w:pStyle w:val="ad"/>
        <w:numPr>
          <w:ilvl w:val="0"/>
          <w:numId w:val="1"/>
        </w:numPr>
        <w:spacing w:line="360" w:lineRule="auto"/>
        <w:jc w:val="both"/>
        <w:rPr>
          <w:rFonts w:ascii="Arial" w:hAnsi="Arial"/>
          <w:noProof w:val="0"/>
        </w:rPr>
      </w:pPr>
      <w:r>
        <w:rPr>
          <w:rFonts w:ascii="Arial" w:hAnsi="Arial" w:hint="cs"/>
          <w:noProof w:val="0"/>
          <w:rtl/>
        </w:rPr>
        <w:t>זאת ועוד, האב סירב להביא מידע באשר להכנסותיה של אשתו</w:t>
      </w:r>
      <w:r w:rsidR="00A31B83">
        <w:rPr>
          <w:rFonts w:ascii="Arial" w:hAnsi="Arial" w:hint="cs"/>
          <w:noProof w:val="0"/>
          <w:rtl/>
        </w:rPr>
        <w:t>, מידע שיש לו רלוונטיות ישירה לטענתו כי יש להתחשב בגובה הכנסתו לאור הוצאותיו החדשות, הוצאות בהן אמורה גם רעייתו לשאת.</w:t>
      </w:r>
    </w:p>
    <w:p w:rsidR="00A31B83" w:rsidRPr="00A31B83" w:rsidRDefault="00A31B83" w:rsidP="00A31B83">
      <w:pPr>
        <w:pStyle w:val="ad"/>
        <w:rPr>
          <w:rFonts w:ascii="Arial" w:hAnsi="Arial"/>
          <w:noProof w:val="0"/>
          <w:rtl/>
        </w:rPr>
      </w:pPr>
    </w:p>
    <w:p w:rsidR="00042151" w:rsidRDefault="00A31B83" w:rsidP="00A31B83">
      <w:pPr>
        <w:pStyle w:val="ad"/>
        <w:numPr>
          <w:ilvl w:val="0"/>
          <w:numId w:val="1"/>
        </w:numPr>
        <w:spacing w:line="360" w:lineRule="auto"/>
        <w:jc w:val="both"/>
        <w:rPr>
          <w:rFonts w:ascii="Arial" w:hAnsi="Arial"/>
          <w:noProof w:val="0"/>
        </w:rPr>
      </w:pPr>
      <w:r>
        <w:rPr>
          <w:rFonts w:ascii="Arial" w:hAnsi="Arial" w:hint="cs"/>
          <w:noProof w:val="0"/>
          <w:rtl/>
        </w:rPr>
        <w:t>התנהלות זו של האב מחזק</w:t>
      </w:r>
      <w:r w:rsidR="00042151">
        <w:rPr>
          <w:rFonts w:ascii="Arial" w:hAnsi="Arial" w:hint="cs"/>
          <w:noProof w:val="0"/>
          <w:rtl/>
        </w:rPr>
        <w:t>ת את התרשמותי כי הוא ביקש להסתיר מידע מהותי מבית המשפט ולמנוע מבית המשפט לקבל תמונה כוללת של המצב לאשורו.</w:t>
      </w:r>
    </w:p>
    <w:p w:rsidR="00A31B83" w:rsidRPr="00A31B83" w:rsidRDefault="00A31B83" w:rsidP="00A31B83">
      <w:pPr>
        <w:pStyle w:val="ad"/>
        <w:rPr>
          <w:rFonts w:ascii="Arial" w:hAnsi="Arial"/>
          <w:noProof w:val="0"/>
          <w:rtl/>
        </w:rPr>
      </w:pPr>
    </w:p>
    <w:p w:rsidR="002837E0" w:rsidRDefault="00042151" w:rsidP="002837E0">
      <w:pPr>
        <w:pStyle w:val="ad"/>
        <w:numPr>
          <w:ilvl w:val="0"/>
          <w:numId w:val="1"/>
        </w:numPr>
        <w:spacing w:line="360" w:lineRule="auto"/>
        <w:jc w:val="both"/>
        <w:rPr>
          <w:rFonts w:ascii="Arial" w:hAnsi="Arial"/>
          <w:noProof w:val="0"/>
        </w:rPr>
      </w:pPr>
      <w:r>
        <w:rPr>
          <w:rFonts w:ascii="Arial" w:hAnsi="Arial" w:hint="cs"/>
          <w:noProof w:val="0"/>
          <w:rtl/>
        </w:rPr>
        <w:t>א</w:t>
      </w:r>
      <w:r w:rsidR="00A31B83">
        <w:rPr>
          <w:rFonts w:ascii="Arial" w:hAnsi="Arial" w:hint="cs"/>
          <w:noProof w:val="0"/>
          <w:rtl/>
        </w:rPr>
        <w:t>בהיר</w:t>
      </w:r>
      <w:r>
        <w:rPr>
          <w:rFonts w:ascii="Arial" w:hAnsi="Arial" w:hint="cs"/>
          <w:noProof w:val="0"/>
          <w:rtl/>
        </w:rPr>
        <w:t xml:space="preserve"> כי אין מניעה שהתובע ורעייתו החדשה יחיו בהפרדה </w:t>
      </w:r>
      <w:proofErr w:type="spellStart"/>
      <w:r>
        <w:rPr>
          <w:rFonts w:ascii="Arial" w:hAnsi="Arial" w:hint="cs"/>
          <w:noProof w:val="0"/>
          <w:rtl/>
        </w:rPr>
        <w:t>רכושית</w:t>
      </w:r>
      <w:proofErr w:type="spellEnd"/>
      <w:r>
        <w:rPr>
          <w:rFonts w:ascii="Arial" w:hAnsi="Arial" w:hint="cs"/>
          <w:noProof w:val="0"/>
          <w:rtl/>
        </w:rPr>
        <w:t>, אם זו בחירתם, אלא ש</w:t>
      </w:r>
      <w:r w:rsidR="002837E0">
        <w:rPr>
          <w:rFonts w:ascii="Arial" w:hAnsi="Arial" w:hint="cs"/>
          <w:noProof w:val="0"/>
          <w:rtl/>
        </w:rPr>
        <w:t>מצאתי כי יש חוסר תום לב בטענות האב כי יש ל</w:t>
      </w:r>
      <w:r>
        <w:rPr>
          <w:rFonts w:ascii="Arial" w:hAnsi="Arial" w:hint="cs"/>
          <w:noProof w:val="0"/>
          <w:rtl/>
        </w:rPr>
        <w:t>הפחית את תשלום המזונות</w:t>
      </w:r>
      <w:r w:rsidR="002837E0">
        <w:rPr>
          <w:rFonts w:ascii="Arial" w:hAnsi="Arial" w:hint="cs"/>
          <w:noProof w:val="0"/>
          <w:rtl/>
        </w:rPr>
        <w:t>,</w:t>
      </w:r>
      <w:r>
        <w:rPr>
          <w:rFonts w:ascii="Arial" w:hAnsi="Arial" w:hint="cs"/>
          <w:noProof w:val="0"/>
          <w:rtl/>
        </w:rPr>
        <w:t xml:space="preserve"> שאותו התחייב לשלם בהסכם עליו חתם</w:t>
      </w:r>
      <w:r w:rsidR="002837E0">
        <w:rPr>
          <w:rFonts w:ascii="Arial" w:hAnsi="Arial" w:hint="cs"/>
          <w:noProof w:val="0"/>
          <w:rtl/>
        </w:rPr>
        <w:t xml:space="preserve"> (לפני שנישא בשנית)</w:t>
      </w:r>
      <w:r>
        <w:rPr>
          <w:rFonts w:ascii="Arial" w:hAnsi="Arial" w:hint="cs"/>
          <w:noProof w:val="0"/>
          <w:rtl/>
        </w:rPr>
        <w:t>, בין היתר בטענה ששכר דירה למגוריו ו</w:t>
      </w:r>
      <w:r w:rsidR="002837E0">
        <w:rPr>
          <w:rFonts w:ascii="Arial" w:hAnsi="Arial" w:hint="cs"/>
          <w:noProof w:val="0"/>
          <w:rtl/>
        </w:rPr>
        <w:t>ל</w:t>
      </w:r>
      <w:r>
        <w:rPr>
          <w:rFonts w:ascii="Arial" w:hAnsi="Arial" w:hint="cs"/>
          <w:noProof w:val="0"/>
          <w:rtl/>
        </w:rPr>
        <w:t xml:space="preserve">מגורי משפחתו החדשה (בה מתגוררים </w:t>
      </w:r>
      <w:proofErr w:type="spellStart"/>
      <w:r>
        <w:rPr>
          <w:rFonts w:ascii="Arial" w:hAnsi="Arial" w:hint="cs"/>
          <w:noProof w:val="0"/>
          <w:rtl/>
        </w:rPr>
        <w:t>עימו</w:t>
      </w:r>
      <w:proofErr w:type="spellEnd"/>
      <w:r>
        <w:rPr>
          <w:rFonts w:ascii="Arial" w:hAnsi="Arial" w:hint="cs"/>
          <w:noProof w:val="0"/>
          <w:rtl/>
        </w:rPr>
        <w:t xml:space="preserve"> גם הקטינים כשהם שוהים </w:t>
      </w:r>
      <w:proofErr w:type="spellStart"/>
      <w:r>
        <w:rPr>
          <w:rFonts w:ascii="Arial" w:hAnsi="Arial" w:hint="cs"/>
          <w:noProof w:val="0"/>
          <w:rtl/>
        </w:rPr>
        <w:t>עימו</w:t>
      </w:r>
      <w:proofErr w:type="spellEnd"/>
      <w:r>
        <w:rPr>
          <w:rFonts w:ascii="Arial" w:hAnsi="Arial" w:hint="cs"/>
          <w:noProof w:val="0"/>
          <w:rtl/>
        </w:rPr>
        <w:t>), מבלי להציג כיצד נחלק החיוב בינו לבין רעייתו, אם ביחס לתשלומי הבית והוצאות אחזקתו ואם לעניין ההוצאות השוטפות</w:t>
      </w:r>
      <w:r w:rsidR="002837E0">
        <w:rPr>
          <w:rFonts w:ascii="Arial" w:hAnsi="Arial" w:hint="cs"/>
          <w:noProof w:val="0"/>
          <w:rtl/>
        </w:rPr>
        <w:t>.</w:t>
      </w:r>
    </w:p>
    <w:p w:rsidR="00042151" w:rsidRDefault="00042151" w:rsidP="002837E0">
      <w:pPr>
        <w:pStyle w:val="ad"/>
        <w:spacing w:line="360" w:lineRule="auto"/>
        <w:jc w:val="both"/>
        <w:rPr>
          <w:rFonts w:ascii="Arial" w:hAnsi="Arial"/>
          <w:noProof w:val="0"/>
        </w:rPr>
      </w:pPr>
      <w:r>
        <w:rPr>
          <w:rFonts w:ascii="Arial" w:hAnsi="Arial" w:hint="cs"/>
          <w:noProof w:val="0"/>
          <w:rtl/>
        </w:rPr>
        <w:t>כך ניסה (</w:t>
      </w:r>
      <w:r w:rsidR="002837E0">
        <w:rPr>
          <w:rFonts w:ascii="Arial" w:hAnsi="Arial" w:hint="cs"/>
          <w:noProof w:val="0"/>
          <w:rtl/>
        </w:rPr>
        <w:t>ו</w:t>
      </w:r>
      <w:r>
        <w:rPr>
          <w:rFonts w:ascii="Arial" w:hAnsi="Arial" w:hint="cs"/>
          <w:noProof w:val="0"/>
          <w:rtl/>
        </w:rPr>
        <w:t>לא בהצלחה יתירה) להסביר את ההתנהלות הכלכלית שלו ושל רעייתו, בדיון (פרוטוקול עמ' 21 שורה 30 עד עמ' 23 שורה 29):</w:t>
      </w:r>
    </w:p>
    <w:p w:rsidR="00042151" w:rsidRDefault="00042151" w:rsidP="002837E0">
      <w:pPr>
        <w:pStyle w:val="ad"/>
        <w:spacing w:line="360" w:lineRule="auto"/>
        <w:jc w:val="both"/>
        <w:rPr>
          <w:rFonts w:ascii="Arial" w:hAnsi="Arial"/>
          <w:noProof w:val="0"/>
        </w:rPr>
      </w:pPr>
      <w:r>
        <w:rPr>
          <w:rFonts w:ascii="Arial" w:hAnsi="Arial" w:hint="cs"/>
          <w:noProof w:val="0"/>
          <w:rtl/>
        </w:rPr>
        <w:t xml:space="preserve">"ש. כמה היא (אשת התובע </w:t>
      </w:r>
      <w:r>
        <w:rPr>
          <w:rFonts w:ascii="Arial" w:hAnsi="Arial"/>
          <w:noProof w:val="0"/>
          <w:rtl/>
        </w:rPr>
        <w:t>–</w:t>
      </w:r>
      <w:r>
        <w:rPr>
          <w:rFonts w:ascii="Arial" w:hAnsi="Arial" w:hint="cs"/>
          <w:noProof w:val="0"/>
          <w:rtl/>
        </w:rPr>
        <w:t xml:space="preserve"> נ.ג) משתכרת?</w:t>
      </w:r>
    </w:p>
    <w:p w:rsidR="00042151" w:rsidRDefault="00042151" w:rsidP="00042151">
      <w:pPr>
        <w:pStyle w:val="ad"/>
        <w:spacing w:line="360" w:lineRule="auto"/>
        <w:jc w:val="both"/>
        <w:rPr>
          <w:rFonts w:ascii="Arial" w:hAnsi="Arial"/>
          <w:noProof w:val="0"/>
        </w:rPr>
      </w:pPr>
      <w:r>
        <w:rPr>
          <w:rFonts w:ascii="Arial" w:hAnsi="Arial" w:hint="cs"/>
          <w:noProof w:val="0"/>
          <w:rtl/>
        </w:rPr>
        <w:t>ת. אין לי מושג. אנחנו חולקים משק בית אמנם, יש הוצאות שאנחנו שותפים בהן, אבל יש לנו הפרדה כלכלית מלאה, אין לי גישה לחשבון הבנק שלה, אין לי מושג מה ההוצאות שלה, מעבר להוצאות המשותפות, ואני לא יודע כמה היא מרוויחה וכמה היא מוציאה, אין לי גישה לחשבון שלה.</w:t>
      </w:r>
    </w:p>
    <w:p w:rsidR="00042151" w:rsidRDefault="00042151" w:rsidP="00042151">
      <w:pPr>
        <w:pStyle w:val="ad"/>
        <w:spacing w:line="360" w:lineRule="auto"/>
        <w:jc w:val="both"/>
        <w:rPr>
          <w:rFonts w:ascii="Arial" w:hAnsi="Arial"/>
          <w:noProof w:val="0"/>
        </w:rPr>
      </w:pPr>
      <w:r>
        <w:rPr>
          <w:rFonts w:ascii="Arial" w:hAnsi="Arial" w:hint="cs"/>
          <w:noProof w:val="0"/>
          <w:rtl/>
        </w:rPr>
        <w:t>ש. נשואים?</w:t>
      </w:r>
    </w:p>
    <w:p w:rsidR="00042151" w:rsidRDefault="00042151" w:rsidP="00042151">
      <w:pPr>
        <w:pStyle w:val="ad"/>
        <w:spacing w:line="360" w:lineRule="auto"/>
        <w:jc w:val="both"/>
        <w:rPr>
          <w:rFonts w:ascii="Arial" w:hAnsi="Arial"/>
          <w:noProof w:val="0"/>
        </w:rPr>
      </w:pPr>
      <w:r>
        <w:rPr>
          <w:rFonts w:ascii="Arial" w:hAnsi="Arial" w:hint="cs"/>
          <w:noProof w:val="0"/>
          <w:rtl/>
        </w:rPr>
        <w:t>ת. כן.</w:t>
      </w:r>
    </w:p>
    <w:p w:rsidR="00042151" w:rsidRDefault="00042151" w:rsidP="00042151">
      <w:pPr>
        <w:pStyle w:val="ad"/>
        <w:spacing w:line="360" w:lineRule="auto"/>
        <w:jc w:val="both"/>
        <w:rPr>
          <w:rFonts w:ascii="Arial" w:hAnsi="Arial"/>
          <w:noProof w:val="0"/>
        </w:rPr>
      </w:pPr>
      <w:r>
        <w:rPr>
          <w:rFonts w:ascii="Arial" w:hAnsi="Arial" w:hint="cs"/>
          <w:noProof w:val="0"/>
          <w:rtl/>
        </w:rPr>
        <w:t>ש. הבנתי, יש לכם הסכם ממון?</w:t>
      </w:r>
    </w:p>
    <w:p w:rsidR="00042151" w:rsidRDefault="00042151" w:rsidP="00042151">
      <w:pPr>
        <w:pStyle w:val="ad"/>
        <w:spacing w:line="360" w:lineRule="auto"/>
        <w:jc w:val="both"/>
        <w:rPr>
          <w:rFonts w:ascii="Arial" w:hAnsi="Arial"/>
          <w:noProof w:val="0"/>
        </w:rPr>
      </w:pPr>
      <w:r>
        <w:rPr>
          <w:rFonts w:ascii="Arial" w:hAnsi="Arial" w:hint="cs"/>
          <w:noProof w:val="0"/>
          <w:rtl/>
        </w:rPr>
        <w:lastRenderedPageBreak/>
        <w:t>ת. לא. אין לנו נכסים בשביל שיהיה לי הסכם ממון.</w:t>
      </w:r>
    </w:p>
    <w:p w:rsidR="00042151" w:rsidRDefault="00042151" w:rsidP="00042151">
      <w:pPr>
        <w:pStyle w:val="ad"/>
        <w:spacing w:line="360" w:lineRule="auto"/>
        <w:jc w:val="both"/>
        <w:rPr>
          <w:rFonts w:ascii="Arial" w:hAnsi="Arial"/>
          <w:noProof w:val="0"/>
        </w:rPr>
      </w:pPr>
      <w:r>
        <w:rPr>
          <w:rFonts w:ascii="Arial" w:hAnsi="Arial" w:hint="cs"/>
          <w:noProof w:val="0"/>
          <w:rtl/>
        </w:rPr>
        <w:t>:</w:t>
      </w:r>
    </w:p>
    <w:p w:rsidR="00042151" w:rsidRDefault="00042151" w:rsidP="00042151">
      <w:pPr>
        <w:pStyle w:val="ad"/>
        <w:spacing w:line="360" w:lineRule="auto"/>
        <w:jc w:val="both"/>
        <w:rPr>
          <w:rFonts w:ascii="Arial" w:hAnsi="Arial"/>
          <w:noProof w:val="0"/>
        </w:rPr>
      </w:pPr>
      <w:r>
        <w:rPr>
          <w:rFonts w:ascii="Arial" w:hAnsi="Arial" w:hint="cs"/>
          <w:noProof w:val="0"/>
          <w:rtl/>
        </w:rPr>
        <w:t>:</w:t>
      </w:r>
    </w:p>
    <w:p w:rsidR="00042151" w:rsidRDefault="00042151" w:rsidP="00042151">
      <w:pPr>
        <w:pStyle w:val="ad"/>
        <w:spacing w:line="360" w:lineRule="auto"/>
        <w:jc w:val="both"/>
        <w:rPr>
          <w:rFonts w:ascii="Arial" w:hAnsi="Arial"/>
          <w:noProof w:val="0"/>
        </w:rPr>
      </w:pPr>
      <w:r>
        <w:rPr>
          <w:rFonts w:ascii="Arial" w:hAnsi="Arial" w:hint="cs"/>
          <w:noProof w:val="0"/>
          <w:rtl/>
        </w:rPr>
        <w:t>ש. ואתה לא יודע כמה היא מרוויחה?</w:t>
      </w:r>
    </w:p>
    <w:p w:rsidR="00042151" w:rsidRDefault="00042151" w:rsidP="00042151">
      <w:pPr>
        <w:pStyle w:val="ad"/>
        <w:spacing w:line="360" w:lineRule="auto"/>
        <w:jc w:val="both"/>
        <w:rPr>
          <w:rFonts w:ascii="Arial" w:hAnsi="Arial"/>
          <w:noProof w:val="0"/>
        </w:rPr>
      </w:pPr>
      <w:r>
        <w:rPr>
          <w:rFonts w:ascii="Arial" w:hAnsi="Arial" w:hint="cs"/>
          <w:noProof w:val="0"/>
          <w:rtl/>
        </w:rPr>
        <w:t>ת. לא, אין לי מושג, לא שאלתי מעולם.</w:t>
      </w:r>
    </w:p>
    <w:p w:rsidR="00042151" w:rsidRDefault="00042151" w:rsidP="00042151">
      <w:pPr>
        <w:pStyle w:val="ad"/>
        <w:spacing w:line="360" w:lineRule="auto"/>
        <w:jc w:val="both"/>
        <w:rPr>
          <w:rFonts w:ascii="Arial" w:hAnsi="Arial"/>
          <w:noProof w:val="0"/>
        </w:rPr>
      </w:pPr>
      <w:r>
        <w:rPr>
          <w:rFonts w:ascii="Arial" w:hAnsi="Arial" w:hint="cs"/>
          <w:noProof w:val="0"/>
          <w:rtl/>
        </w:rPr>
        <w:t>:</w:t>
      </w:r>
    </w:p>
    <w:p w:rsidR="00042151" w:rsidRDefault="00042151" w:rsidP="00042151">
      <w:pPr>
        <w:pStyle w:val="ad"/>
        <w:spacing w:line="360" w:lineRule="auto"/>
        <w:jc w:val="both"/>
        <w:rPr>
          <w:rFonts w:ascii="Arial" w:hAnsi="Arial"/>
          <w:noProof w:val="0"/>
        </w:rPr>
      </w:pPr>
      <w:r>
        <w:rPr>
          <w:rFonts w:ascii="Arial" w:hAnsi="Arial" w:hint="cs"/>
          <w:noProof w:val="0"/>
          <w:rtl/>
        </w:rPr>
        <w:t>:</w:t>
      </w:r>
    </w:p>
    <w:p w:rsidR="00042151" w:rsidRDefault="00042151" w:rsidP="00042151">
      <w:pPr>
        <w:pStyle w:val="ad"/>
        <w:spacing w:line="360" w:lineRule="auto"/>
        <w:jc w:val="both"/>
        <w:rPr>
          <w:rFonts w:ascii="Arial" w:hAnsi="Arial"/>
          <w:noProof w:val="0"/>
        </w:rPr>
      </w:pPr>
      <w:r>
        <w:rPr>
          <w:rFonts w:ascii="Arial" w:hAnsi="Arial" w:hint="cs"/>
          <w:noProof w:val="0"/>
          <w:rtl/>
        </w:rPr>
        <w:t>ש. אז אתם מתחלקים חצי חצי בשכירות?</w:t>
      </w:r>
    </w:p>
    <w:p w:rsidR="00042151" w:rsidRDefault="00042151" w:rsidP="00042151">
      <w:pPr>
        <w:pStyle w:val="ad"/>
        <w:spacing w:line="360" w:lineRule="auto"/>
        <w:jc w:val="both"/>
        <w:rPr>
          <w:rFonts w:ascii="Arial" w:hAnsi="Arial"/>
          <w:noProof w:val="0"/>
        </w:rPr>
      </w:pPr>
      <w:r>
        <w:rPr>
          <w:rFonts w:ascii="Arial" w:hAnsi="Arial" w:hint="cs"/>
          <w:noProof w:val="0"/>
          <w:rtl/>
        </w:rPr>
        <w:t>ת. כן.</w:t>
      </w:r>
    </w:p>
    <w:p w:rsidR="00042151" w:rsidRDefault="00042151" w:rsidP="00042151">
      <w:pPr>
        <w:pStyle w:val="ad"/>
        <w:spacing w:line="360" w:lineRule="auto"/>
        <w:jc w:val="both"/>
        <w:rPr>
          <w:rFonts w:ascii="Arial" w:hAnsi="Arial"/>
          <w:noProof w:val="0"/>
        </w:rPr>
      </w:pPr>
      <w:r>
        <w:rPr>
          <w:rFonts w:ascii="Arial" w:hAnsi="Arial" w:hint="cs"/>
          <w:noProof w:val="0"/>
          <w:rtl/>
        </w:rPr>
        <w:t>ש. הבנתי, לגבי ההוצאות של הבית?</w:t>
      </w:r>
    </w:p>
    <w:p w:rsidR="00042151" w:rsidRDefault="00042151" w:rsidP="00042151">
      <w:pPr>
        <w:pStyle w:val="ad"/>
        <w:spacing w:line="360" w:lineRule="auto"/>
        <w:jc w:val="both"/>
        <w:rPr>
          <w:rFonts w:ascii="Arial" w:hAnsi="Arial"/>
          <w:noProof w:val="0"/>
        </w:rPr>
      </w:pPr>
      <w:r>
        <w:rPr>
          <w:rFonts w:ascii="Arial" w:hAnsi="Arial" w:hint="cs"/>
          <w:noProof w:val="0"/>
          <w:rtl/>
        </w:rPr>
        <w:t>ת. בהוצאות השוטפות של הבית, כן.</w:t>
      </w:r>
    </w:p>
    <w:p w:rsidR="00042151" w:rsidRDefault="00042151" w:rsidP="00042151">
      <w:pPr>
        <w:pStyle w:val="ad"/>
        <w:spacing w:line="360" w:lineRule="auto"/>
        <w:jc w:val="both"/>
        <w:rPr>
          <w:rFonts w:ascii="Arial" w:hAnsi="Arial"/>
          <w:noProof w:val="0"/>
        </w:rPr>
      </w:pPr>
      <w:r>
        <w:rPr>
          <w:rFonts w:ascii="Arial" w:hAnsi="Arial" w:hint="cs"/>
          <w:noProof w:val="0"/>
          <w:rtl/>
        </w:rPr>
        <w:t>ש. וגם באוכל?</w:t>
      </w:r>
    </w:p>
    <w:p w:rsidR="00042151" w:rsidRDefault="00042151" w:rsidP="00042151">
      <w:pPr>
        <w:pStyle w:val="ad"/>
        <w:spacing w:line="360" w:lineRule="auto"/>
        <w:jc w:val="both"/>
        <w:rPr>
          <w:rFonts w:ascii="Arial" w:hAnsi="Arial"/>
          <w:noProof w:val="0"/>
        </w:rPr>
      </w:pPr>
      <w:r>
        <w:rPr>
          <w:rFonts w:ascii="Arial" w:hAnsi="Arial" w:hint="cs"/>
          <w:noProof w:val="0"/>
          <w:rtl/>
        </w:rPr>
        <w:t>ת. יש לי מעבר לזה, הוצאות שלי.</w:t>
      </w:r>
    </w:p>
    <w:p w:rsidR="00042151" w:rsidRDefault="00042151" w:rsidP="00042151">
      <w:pPr>
        <w:pStyle w:val="ad"/>
        <w:spacing w:line="360" w:lineRule="auto"/>
        <w:jc w:val="both"/>
        <w:rPr>
          <w:rFonts w:ascii="Arial" w:hAnsi="Arial"/>
          <w:noProof w:val="0"/>
        </w:rPr>
      </w:pPr>
      <w:r>
        <w:rPr>
          <w:rFonts w:ascii="Arial" w:hAnsi="Arial" w:hint="cs"/>
          <w:noProof w:val="0"/>
          <w:rtl/>
        </w:rPr>
        <w:t>ש. גם באוכל?</w:t>
      </w:r>
    </w:p>
    <w:p w:rsidR="00042151" w:rsidRDefault="00042151" w:rsidP="00042151">
      <w:pPr>
        <w:pStyle w:val="ad"/>
        <w:spacing w:line="360" w:lineRule="auto"/>
        <w:jc w:val="both"/>
        <w:rPr>
          <w:rFonts w:ascii="Arial" w:hAnsi="Arial"/>
          <w:noProof w:val="0"/>
        </w:rPr>
      </w:pPr>
      <w:r>
        <w:rPr>
          <w:rFonts w:ascii="Arial" w:hAnsi="Arial" w:hint="cs"/>
          <w:noProof w:val="0"/>
          <w:rtl/>
        </w:rPr>
        <w:t>ת. זה באופן יחסי אתה יודע, שוב היא משלמת על עצמה ועל עוד ילד ואני משלם על עצמי ועל עוד שלושה ילדים.</w:t>
      </w:r>
    </w:p>
    <w:p w:rsidR="00042151" w:rsidRDefault="00042151" w:rsidP="00042151">
      <w:pPr>
        <w:pStyle w:val="ad"/>
        <w:spacing w:line="360" w:lineRule="auto"/>
        <w:jc w:val="both"/>
        <w:rPr>
          <w:rFonts w:ascii="Arial" w:hAnsi="Arial"/>
          <w:noProof w:val="0"/>
        </w:rPr>
      </w:pPr>
      <w:r>
        <w:rPr>
          <w:rFonts w:ascii="Arial" w:hAnsi="Arial" w:hint="cs"/>
          <w:noProof w:val="0"/>
          <w:rtl/>
        </w:rPr>
        <w:t>ש. הבנתי.</w:t>
      </w:r>
    </w:p>
    <w:p w:rsidR="00042151" w:rsidRDefault="00042151" w:rsidP="00042151">
      <w:pPr>
        <w:pStyle w:val="ad"/>
        <w:spacing w:line="360" w:lineRule="auto"/>
        <w:jc w:val="both"/>
        <w:rPr>
          <w:rFonts w:ascii="Arial" w:hAnsi="Arial"/>
          <w:noProof w:val="0"/>
        </w:rPr>
      </w:pPr>
      <w:r>
        <w:rPr>
          <w:rFonts w:ascii="Arial" w:hAnsi="Arial" w:hint="cs"/>
          <w:noProof w:val="0"/>
          <w:rtl/>
        </w:rPr>
        <w:t>ת. זה יחסי.</w:t>
      </w:r>
    </w:p>
    <w:p w:rsidR="00042151" w:rsidRDefault="00042151" w:rsidP="00042151">
      <w:pPr>
        <w:pStyle w:val="ad"/>
        <w:spacing w:line="360" w:lineRule="auto"/>
        <w:jc w:val="both"/>
        <w:rPr>
          <w:rFonts w:ascii="Arial" w:hAnsi="Arial"/>
          <w:noProof w:val="0"/>
        </w:rPr>
      </w:pPr>
      <w:r>
        <w:rPr>
          <w:rFonts w:ascii="Arial" w:hAnsi="Arial" w:hint="cs"/>
          <w:noProof w:val="0"/>
          <w:rtl/>
        </w:rPr>
        <w:t>:</w:t>
      </w:r>
    </w:p>
    <w:p w:rsidR="00042151" w:rsidRDefault="00042151" w:rsidP="00042151">
      <w:pPr>
        <w:pStyle w:val="ad"/>
        <w:spacing w:line="360" w:lineRule="auto"/>
        <w:jc w:val="both"/>
        <w:rPr>
          <w:rFonts w:ascii="Arial" w:hAnsi="Arial"/>
          <w:noProof w:val="0"/>
        </w:rPr>
      </w:pPr>
      <w:r>
        <w:rPr>
          <w:rFonts w:ascii="Arial" w:hAnsi="Arial" w:hint="cs"/>
          <w:noProof w:val="0"/>
          <w:rtl/>
        </w:rPr>
        <w:t>:</w:t>
      </w:r>
    </w:p>
    <w:p w:rsidR="00042151" w:rsidRDefault="00042151" w:rsidP="00042151">
      <w:pPr>
        <w:pStyle w:val="ad"/>
        <w:spacing w:line="360" w:lineRule="auto"/>
        <w:jc w:val="both"/>
        <w:rPr>
          <w:rFonts w:ascii="Arial" w:hAnsi="Arial"/>
          <w:noProof w:val="0"/>
        </w:rPr>
      </w:pPr>
      <w:r>
        <w:rPr>
          <w:rFonts w:ascii="Arial" w:hAnsi="Arial" w:hint="cs"/>
          <w:noProof w:val="0"/>
          <w:rtl/>
        </w:rPr>
        <w:t>לשאלת בית משפט: מה זה אומר יחסי? כשאתם הולכים לסופר, אתם מחלקים את החשבון שליש, שני שליש? או מה?</w:t>
      </w:r>
    </w:p>
    <w:p w:rsidR="00042151" w:rsidRDefault="00042151" w:rsidP="00042151">
      <w:pPr>
        <w:pStyle w:val="ad"/>
        <w:spacing w:line="360" w:lineRule="auto"/>
        <w:jc w:val="both"/>
        <w:rPr>
          <w:rFonts w:ascii="Arial" w:hAnsi="Arial"/>
          <w:noProof w:val="0"/>
        </w:rPr>
      </w:pPr>
      <w:r>
        <w:rPr>
          <w:rFonts w:ascii="Arial" w:hAnsi="Arial" w:hint="cs"/>
          <w:noProof w:val="0"/>
          <w:rtl/>
        </w:rPr>
        <w:t>ת. לא.</w:t>
      </w:r>
    </w:p>
    <w:p w:rsidR="00042151" w:rsidRDefault="00042151" w:rsidP="00042151">
      <w:pPr>
        <w:pStyle w:val="ad"/>
        <w:spacing w:line="360" w:lineRule="auto"/>
        <w:jc w:val="both"/>
        <w:rPr>
          <w:rFonts w:ascii="Arial" w:hAnsi="Arial"/>
          <w:noProof w:val="0"/>
        </w:rPr>
      </w:pPr>
      <w:r>
        <w:rPr>
          <w:rFonts w:ascii="Arial" w:hAnsi="Arial" w:hint="cs"/>
          <w:noProof w:val="0"/>
          <w:rtl/>
        </w:rPr>
        <w:t>ש. אלא? חצי חצי?</w:t>
      </w:r>
    </w:p>
    <w:p w:rsidR="00042151" w:rsidRDefault="00042151" w:rsidP="00042151">
      <w:pPr>
        <w:pStyle w:val="ad"/>
        <w:spacing w:line="360" w:lineRule="auto"/>
        <w:jc w:val="both"/>
        <w:rPr>
          <w:rFonts w:ascii="Arial" w:hAnsi="Arial"/>
          <w:noProof w:val="0"/>
        </w:rPr>
      </w:pPr>
      <w:r>
        <w:rPr>
          <w:rFonts w:ascii="Arial" w:hAnsi="Arial" w:hint="cs"/>
          <w:noProof w:val="0"/>
          <w:rtl/>
        </w:rPr>
        <w:t>ת. מה שיוצא, יוצא בסופו של דבר.</w:t>
      </w:r>
    </w:p>
    <w:p w:rsidR="00042151" w:rsidRDefault="00042151" w:rsidP="00042151">
      <w:pPr>
        <w:pStyle w:val="ad"/>
        <w:spacing w:line="360" w:lineRule="auto"/>
        <w:jc w:val="both"/>
        <w:rPr>
          <w:rFonts w:ascii="Arial" w:hAnsi="Arial"/>
          <w:noProof w:val="0"/>
        </w:rPr>
      </w:pPr>
      <w:r>
        <w:rPr>
          <w:rFonts w:ascii="Arial" w:hAnsi="Arial" w:hint="cs"/>
          <w:noProof w:val="0"/>
          <w:rtl/>
        </w:rPr>
        <w:t>ש. מה זה אומר? חצי חצי? או מה? אתם הולכים יחד לסופר?...</w:t>
      </w:r>
    </w:p>
    <w:p w:rsidR="00042151" w:rsidRDefault="00042151" w:rsidP="00042151">
      <w:pPr>
        <w:pStyle w:val="ad"/>
        <w:spacing w:line="360" w:lineRule="auto"/>
        <w:jc w:val="both"/>
        <w:rPr>
          <w:rFonts w:ascii="Arial" w:hAnsi="Arial"/>
          <w:noProof w:val="0"/>
        </w:rPr>
      </w:pPr>
      <w:r>
        <w:rPr>
          <w:rFonts w:ascii="Arial" w:hAnsi="Arial" w:hint="cs"/>
          <w:noProof w:val="0"/>
          <w:rtl/>
        </w:rPr>
        <w:t>ת. לא, אנחנו לא הולכים יחד לסופר.</w:t>
      </w:r>
    </w:p>
    <w:p w:rsidR="00042151" w:rsidRDefault="00042151" w:rsidP="00042151">
      <w:pPr>
        <w:pStyle w:val="ad"/>
        <w:spacing w:line="360" w:lineRule="auto"/>
        <w:jc w:val="both"/>
        <w:rPr>
          <w:rFonts w:ascii="Arial" w:hAnsi="Arial"/>
          <w:noProof w:val="0"/>
        </w:rPr>
      </w:pPr>
      <w:r>
        <w:rPr>
          <w:rFonts w:ascii="Arial" w:hAnsi="Arial" w:hint="cs"/>
          <w:noProof w:val="0"/>
          <w:rtl/>
        </w:rPr>
        <w:t>ש. אז כשאתה הולך, אתה משלם וכשהיא הולכת, היא משלמת?</w:t>
      </w:r>
    </w:p>
    <w:p w:rsidR="00042151" w:rsidRDefault="00042151" w:rsidP="00042151">
      <w:pPr>
        <w:pStyle w:val="ad"/>
        <w:spacing w:line="360" w:lineRule="auto"/>
        <w:jc w:val="both"/>
        <w:rPr>
          <w:rFonts w:ascii="Arial" w:hAnsi="Arial"/>
          <w:noProof w:val="0"/>
        </w:rPr>
      </w:pPr>
      <w:r>
        <w:rPr>
          <w:rFonts w:ascii="Arial" w:hAnsi="Arial" w:hint="cs"/>
          <w:noProof w:val="0"/>
          <w:rtl/>
        </w:rPr>
        <w:t>ת. כן.</w:t>
      </w:r>
    </w:p>
    <w:p w:rsidR="00042151" w:rsidRDefault="00042151" w:rsidP="00042151">
      <w:pPr>
        <w:pStyle w:val="ad"/>
        <w:spacing w:line="360" w:lineRule="auto"/>
        <w:jc w:val="both"/>
        <w:rPr>
          <w:rFonts w:ascii="Arial" w:hAnsi="Arial"/>
          <w:noProof w:val="0"/>
        </w:rPr>
      </w:pPr>
      <w:r>
        <w:rPr>
          <w:rFonts w:ascii="Arial" w:hAnsi="Arial" w:hint="cs"/>
          <w:noProof w:val="0"/>
          <w:rtl/>
        </w:rPr>
        <w:t xml:space="preserve">ש. </w:t>
      </w:r>
      <w:proofErr w:type="spellStart"/>
      <w:r>
        <w:rPr>
          <w:rFonts w:ascii="Arial" w:hAnsi="Arial" w:hint="cs"/>
          <w:noProof w:val="0"/>
          <w:rtl/>
        </w:rPr>
        <w:t>אוקיי</w:t>
      </w:r>
      <w:proofErr w:type="spellEnd"/>
      <w:r>
        <w:rPr>
          <w:rFonts w:ascii="Arial" w:hAnsi="Arial" w:hint="cs"/>
          <w:noProof w:val="0"/>
          <w:rtl/>
        </w:rPr>
        <w:t>, וזה מתחלק חצי חצי? מישהו בודק אם זה מתחלק חצי חצי?</w:t>
      </w:r>
    </w:p>
    <w:p w:rsidR="00042151" w:rsidRDefault="00042151" w:rsidP="00042151">
      <w:pPr>
        <w:pStyle w:val="ad"/>
        <w:spacing w:line="360" w:lineRule="auto"/>
        <w:jc w:val="both"/>
        <w:rPr>
          <w:rFonts w:ascii="Arial" w:hAnsi="Arial"/>
          <w:noProof w:val="0"/>
        </w:rPr>
      </w:pPr>
      <w:r>
        <w:rPr>
          <w:rFonts w:ascii="Arial" w:hAnsi="Arial" w:hint="cs"/>
          <w:noProof w:val="0"/>
          <w:rtl/>
        </w:rPr>
        <w:t>ת. זה לא בדיוק עכשיו יצא זה, אז נחייב את זה, על השקל הספציפי.</w:t>
      </w:r>
    </w:p>
    <w:p w:rsidR="00042151" w:rsidRDefault="00042151" w:rsidP="00042151">
      <w:pPr>
        <w:pStyle w:val="ad"/>
        <w:spacing w:line="360" w:lineRule="auto"/>
        <w:jc w:val="both"/>
        <w:rPr>
          <w:rFonts w:ascii="Arial" w:hAnsi="Arial"/>
          <w:noProof w:val="0"/>
        </w:rPr>
      </w:pPr>
      <w:r>
        <w:rPr>
          <w:rFonts w:ascii="Arial" w:hAnsi="Arial" w:hint="cs"/>
          <w:noProof w:val="0"/>
          <w:rtl/>
        </w:rPr>
        <w:t>....</w:t>
      </w:r>
    </w:p>
    <w:p w:rsidR="00042151" w:rsidRDefault="00042151" w:rsidP="00042151">
      <w:pPr>
        <w:pStyle w:val="ad"/>
        <w:spacing w:line="360" w:lineRule="auto"/>
        <w:jc w:val="both"/>
        <w:rPr>
          <w:rFonts w:ascii="Arial" w:hAnsi="Arial"/>
          <w:noProof w:val="0"/>
        </w:rPr>
      </w:pPr>
      <w:r>
        <w:rPr>
          <w:rFonts w:ascii="Arial" w:hAnsi="Arial" w:hint="cs"/>
          <w:noProof w:val="0"/>
          <w:rtl/>
        </w:rPr>
        <w:t>ההוצאות לרוב מתחלקות הוצאות משותפות כחצי חצי..."</w:t>
      </w:r>
    </w:p>
    <w:p w:rsidR="002837E0" w:rsidRDefault="00042151" w:rsidP="00042151">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ניתן להסיק מחקירתו של התובע כי הוא מתנהל עם אשתו בשיתוף ולא מתחשבן </w:t>
      </w:r>
      <w:proofErr w:type="spellStart"/>
      <w:r>
        <w:rPr>
          <w:rFonts w:ascii="Arial" w:hAnsi="Arial" w:hint="cs"/>
          <w:noProof w:val="0"/>
          <w:rtl/>
        </w:rPr>
        <w:t>איתה</w:t>
      </w:r>
      <w:proofErr w:type="spellEnd"/>
      <w:r>
        <w:rPr>
          <w:rFonts w:ascii="Arial" w:hAnsi="Arial" w:hint="cs"/>
          <w:noProof w:val="0"/>
          <w:rtl/>
        </w:rPr>
        <w:t xml:space="preserve">, באשר להוצאות השוטפות של הבית </w:t>
      </w:r>
      <w:proofErr w:type="spellStart"/>
      <w:r>
        <w:rPr>
          <w:rFonts w:ascii="Arial" w:hAnsi="Arial" w:hint="cs"/>
          <w:noProof w:val="0"/>
          <w:rtl/>
        </w:rPr>
        <w:t>וכלכלתו</w:t>
      </w:r>
      <w:proofErr w:type="spellEnd"/>
      <w:r>
        <w:rPr>
          <w:rFonts w:ascii="Arial" w:hAnsi="Arial" w:hint="cs"/>
          <w:noProof w:val="0"/>
          <w:rtl/>
        </w:rPr>
        <w:t xml:space="preserve">, למרות שהוא מפרנס בנוסף לבנם המשותף גם את שני ילדיו הגדולים יותר, ילדיה של הנתבעת. </w:t>
      </w:r>
    </w:p>
    <w:p w:rsidR="00042151" w:rsidRDefault="002837E0" w:rsidP="002837E0">
      <w:pPr>
        <w:pStyle w:val="ad"/>
        <w:spacing w:line="360" w:lineRule="auto"/>
        <w:jc w:val="both"/>
        <w:rPr>
          <w:rFonts w:ascii="Arial" w:hAnsi="Arial"/>
          <w:noProof w:val="0"/>
        </w:rPr>
      </w:pPr>
      <w:r>
        <w:rPr>
          <w:rFonts w:ascii="Arial" w:hAnsi="Arial" w:hint="cs"/>
          <w:noProof w:val="0"/>
          <w:rtl/>
        </w:rPr>
        <w:t xml:space="preserve">אמנם </w:t>
      </w:r>
      <w:r w:rsidR="00042151">
        <w:rPr>
          <w:rFonts w:ascii="Arial" w:hAnsi="Arial" w:hint="cs"/>
          <w:noProof w:val="0"/>
          <w:rtl/>
        </w:rPr>
        <w:t xml:space="preserve">כך ראוי, אלא שכאשר הוא מבקש להפחית מזונות ומציג את הוצאותיו החודשיות, כדי להוכיח טענתו שהוא "קורס" בעקבות החיוב במזונות, מן הראוי שיציג לצד ההוצאות שבהן הוא נושא, גם את ההכנסות של אשתו החדשה ואת ההוצאות בהן היא נושאת. </w:t>
      </w:r>
    </w:p>
    <w:p w:rsidR="00042151" w:rsidRDefault="00042151" w:rsidP="00EF51C7">
      <w:pPr>
        <w:pStyle w:val="ad"/>
        <w:spacing w:line="360" w:lineRule="auto"/>
        <w:jc w:val="both"/>
        <w:rPr>
          <w:rFonts w:ascii="Arial" w:hAnsi="Arial"/>
          <w:noProof w:val="0"/>
        </w:rPr>
      </w:pPr>
      <w:r>
        <w:rPr>
          <w:rFonts w:ascii="Arial" w:hAnsi="Arial" w:hint="cs"/>
          <w:noProof w:val="0"/>
          <w:rtl/>
        </w:rPr>
        <w:t xml:space="preserve">משבחר להסתיר מידע זה, יש לראות בו כמי שנמנע מהבאת עד, משום שלו היה העד מעיד, היה בעדותו כדי לחזק את </w:t>
      </w:r>
      <w:r w:rsidR="002837E0">
        <w:rPr>
          <w:rFonts w:ascii="Arial" w:hAnsi="Arial" w:hint="cs"/>
          <w:noProof w:val="0"/>
          <w:rtl/>
        </w:rPr>
        <w:t xml:space="preserve">דווקא </w:t>
      </w:r>
      <w:r>
        <w:rPr>
          <w:rFonts w:ascii="Arial" w:hAnsi="Arial" w:hint="cs"/>
          <w:noProof w:val="0"/>
          <w:rtl/>
        </w:rPr>
        <w:t>עמדת הצד השני</w:t>
      </w:r>
      <w:r w:rsidR="00EF51C7">
        <w:rPr>
          <w:rFonts w:ascii="Arial" w:hAnsi="Arial" w:hint="cs"/>
          <w:noProof w:val="0"/>
          <w:rtl/>
        </w:rPr>
        <w:t xml:space="preserve">, ראו למשל </w:t>
      </w:r>
      <w:r>
        <w:rPr>
          <w:rFonts w:ascii="Arial" w:hAnsi="Arial" w:hint="cs"/>
          <w:noProof w:val="0"/>
          <w:rtl/>
        </w:rPr>
        <w:t xml:space="preserve">פסה"ד בעניין </w:t>
      </w:r>
      <w:r w:rsidR="00EF51C7">
        <w:rPr>
          <w:rFonts w:ascii="Arial" w:hAnsi="Arial" w:hint="cs"/>
          <w:noProof w:val="0"/>
          <w:rtl/>
        </w:rPr>
        <w:t xml:space="preserve">ע"א 9656-05 </w:t>
      </w:r>
      <w:r w:rsidR="00EF51C7" w:rsidRPr="00EF51C7">
        <w:rPr>
          <w:rFonts w:ascii="Arial" w:hAnsi="Arial" w:hint="cs"/>
          <w:noProof w:val="0"/>
          <w:u w:val="single"/>
          <w:rtl/>
        </w:rPr>
        <w:t xml:space="preserve">שוורץ נ' </w:t>
      </w:r>
      <w:proofErr w:type="spellStart"/>
      <w:r w:rsidR="00EF51C7" w:rsidRPr="00EF51C7">
        <w:rPr>
          <w:rFonts w:ascii="Arial" w:hAnsi="Arial" w:hint="cs"/>
          <w:noProof w:val="0"/>
          <w:u w:val="single"/>
          <w:rtl/>
        </w:rPr>
        <w:t>רמנוף</w:t>
      </w:r>
      <w:proofErr w:type="spellEnd"/>
      <w:r w:rsidR="00EF51C7">
        <w:rPr>
          <w:rFonts w:ascii="Arial" w:hAnsi="Arial" w:hint="cs"/>
          <w:noProof w:val="0"/>
          <w:rtl/>
        </w:rPr>
        <w:t xml:space="preserve"> (פורסם במאגרים).</w:t>
      </w:r>
    </w:p>
    <w:p w:rsidR="00042151" w:rsidRDefault="00042151" w:rsidP="00782991">
      <w:pPr>
        <w:pStyle w:val="ad"/>
        <w:spacing w:line="360" w:lineRule="auto"/>
        <w:jc w:val="both"/>
        <w:rPr>
          <w:rFonts w:ascii="Arial" w:hAnsi="Arial"/>
          <w:noProof w:val="0"/>
          <w:rtl/>
        </w:rPr>
      </w:pPr>
      <w:r>
        <w:rPr>
          <w:rFonts w:ascii="Arial" w:hAnsi="Arial" w:hint="cs"/>
          <w:noProof w:val="0"/>
          <w:rtl/>
        </w:rPr>
        <w:t xml:space="preserve">הדברים מקבלים משנה תוקף, עת אשתו של האב </w:t>
      </w:r>
      <w:r w:rsidRPr="00EF51C7">
        <w:rPr>
          <w:rFonts w:ascii="Arial" w:hAnsi="Arial" w:hint="cs"/>
          <w:noProof w:val="0"/>
          <w:u w:val="single"/>
          <w:rtl/>
        </w:rPr>
        <w:t>הגיעה</w:t>
      </w:r>
      <w:r>
        <w:rPr>
          <w:rFonts w:ascii="Arial" w:hAnsi="Arial" w:hint="cs"/>
          <w:noProof w:val="0"/>
          <w:rtl/>
        </w:rPr>
        <w:t xml:space="preserve"> לדיון ההוכחות והמתינה מחוץ לאולם</w:t>
      </w:r>
      <w:r w:rsidR="00782991">
        <w:rPr>
          <w:rFonts w:ascii="Arial" w:hAnsi="Arial" w:hint="cs"/>
          <w:noProof w:val="0"/>
          <w:rtl/>
        </w:rPr>
        <w:t xml:space="preserve">, </w:t>
      </w:r>
      <w:r>
        <w:rPr>
          <w:rFonts w:ascii="Arial" w:hAnsi="Arial" w:hint="cs"/>
          <w:noProof w:val="0"/>
          <w:rtl/>
        </w:rPr>
        <w:t>האב ובא כוחו סירבו לבקש</w:t>
      </w:r>
      <w:r w:rsidR="00782991">
        <w:rPr>
          <w:rFonts w:ascii="Arial" w:hAnsi="Arial" w:hint="cs"/>
          <w:noProof w:val="0"/>
          <w:rtl/>
        </w:rPr>
        <w:t>ת האם ובא כוחה, לבקש</w:t>
      </w:r>
      <w:r>
        <w:rPr>
          <w:rFonts w:ascii="Arial" w:hAnsi="Arial" w:hint="cs"/>
          <w:noProof w:val="0"/>
          <w:rtl/>
        </w:rPr>
        <w:t xml:space="preserve"> ממנה להיכנס כדי להשיב למספר שאלות מהותיות שהיה בהן כדי לחזק את טענותיו (פרוטוקול עמ' 22 שורות 19-23)</w:t>
      </w:r>
      <w:r w:rsidR="00EF51C7">
        <w:rPr>
          <w:rFonts w:ascii="Arial" w:hAnsi="Arial" w:hint="cs"/>
          <w:noProof w:val="0"/>
          <w:rtl/>
        </w:rPr>
        <w:t xml:space="preserve"> והדבר אומר דרשני</w:t>
      </w:r>
      <w:r>
        <w:rPr>
          <w:rFonts w:ascii="Arial" w:hAnsi="Arial" w:hint="cs"/>
          <w:noProof w:val="0"/>
          <w:rtl/>
        </w:rPr>
        <w:t>.</w:t>
      </w:r>
    </w:p>
    <w:p w:rsidR="00782991" w:rsidRDefault="00782991" w:rsidP="00782991">
      <w:pPr>
        <w:pStyle w:val="ad"/>
        <w:spacing w:line="360" w:lineRule="auto"/>
        <w:jc w:val="both"/>
        <w:rPr>
          <w:rFonts w:ascii="Arial" w:hAnsi="Arial"/>
          <w:noProof w:val="0"/>
          <w:rtl/>
        </w:rPr>
      </w:pPr>
    </w:p>
    <w:p w:rsidR="00782991" w:rsidRDefault="00782991" w:rsidP="00782991">
      <w:pPr>
        <w:pStyle w:val="ad"/>
        <w:numPr>
          <w:ilvl w:val="0"/>
          <w:numId w:val="1"/>
        </w:numPr>
        <w:spacing w:line="360" w:lineRule="auto"/>
        <w:jc w:val="both"/>
        <w:rPr>
          <w:rFonts w:ascii="Arial" w:hAnsi="Arial"/>
          <w:noProof w:val="0"/>
        </w:rPr>
      </w:pPr>
      <w:r>
        <w:rPr>
          <w:rFonts w:ascii="Arial" w:hAnsi="Arial" w:hint="cs"/>
          <w:noProof w:val="0"/>
          <w:rtl/>
        </w:rPr>
        <w:t>האב לא הוכיח כי היה כל שינוי, לא כל שכן שינוי מהותי באשר לגובה השתכרותו, לא הציג ראיות לעניין ההשתכרות שהייתה לו עובר לחתימת ההסכם ולא לזו שהייתה לו עת הוגשה התביעה וכאמור הסתיר מידע שיכול היה להיות מהותי, בכל הנוגע להכנסות של רעייתו.</w:t>
      </w:r>
    </w:p>
    <w:p w:rsidR="00EF51C7" w:rsidRPr="00782991" w:rsidRDefault="00EF51C7" w:rsidP="001F0DB1">
      <w:pPr>
        <w:spacing w:line="360" w:lineRule="auto"/>
        <w:ind w:left="360"/>
        <w:jc w:val="both"/>
        <w:rPr>
          <w:rFonts w:ascii="Arial" w:hAnsi="Arial"/>
          <w:b/>
          <w:bCs/>
          <w:noProof w:val="0"/>
          <w:u w:val="single"/>
          <w:rtl/>
        </w:rPr>
      </w:pPr>
    </w:p>
    <w:p w:rsidR="001F0DB1" w:rsidRPr="001F0DB1" w:rsidRDefault="001F0DB1" w:rsidP="001F0DB1">
      <w:pPr>
        <w:spacing w:line="360" w:lineRule="auto"/>
        <w:ind w:left="360"/>
        <w:jc w:val="both"/>
        <w:rPr>
          <w:rFonts w:ascii="Arial" w:hAnsi="Arial"/>
          <w:b/>
          <w:bCs/>
          <w:noProof w:val="0"/>
          <w:u w:val="single"/>
        </w:rPr>
      </w:pPr>
      <w:r w:rsidRPr="001F0DB1">
        <w:rPr>
          <w:rFonts w:ascii="Arial" w:hAnsi="Arial" w:hint="cs"/>
          <w:b/>
          <w:bCs/>
          <w:noProof w:val="0"/>
          <w:u w:val="single"/>
          <w:rtl/>
        </w:rPr>
        <w:t>בע"מ 919/15</w:t>
      </w:r>
    </w:p>
    <w:p w:rsidR="0061287A" w:rsidRDefault="00ED4F68" w:rsidP="00ED4F68">
      <w:pPr>
        <w:pStyle w:val="ad"/>
        <w:numPr>
          <w:ilvl w:val="0"/>
          <w:numId w:val="1"/>
        </w:numPr>
        <w:spacing w:line="360" w:lineRule="auto"/>
        <w:jc w:val="both"/>
        <w:rPr>
          <w:rFonts w:ascii="Arial" w:hAnsi="Arial"/>
          <w:noProof w:val="0"/>
        </w:rPr>
      </w:pPr>
      <w:r>
        <w:rPr>
          <w:rFonts w:ascii="Arial" w:hAnsi="Arial" w:hint="cs"/>
          <w:noProof w:val="0"/>
          <w:rtl/>
        </w:rPr>
        <w:t xml:space="preserve">אף שעניין זה לא הועלה מלכתחילה בכתב התביעה, על מנת שלא להותירו ללא מענה, אחזור ואבהיר, </w:t>
      </w:r>
      <w:r w:rsidR="001F0DB1">
        <w:rPr>
          <w:rFonts w:ascii="Arial" w:hAnsi="Arial" w:hint="cs"/>
          <w:noProof w:val="0"/>
          <w:rtl/>
        </w:rPr>
        <w:t xml:space="preserve">כאמור, </w:t>
      </w:r>
      <w:r>
        <w:rPr>
          <w:rFonts w:ascii="Arial" w:hAnsi="Arial" w:hint="cs"/>
          <w:noProof w:val="0"/>
          <w:rtl/>
        </w:rPr>
        <w:t xml:space="preserve">כי </w:t>
      </w:r>
      <w:r w:rsidR="001F0DB1">
        <w:rPr>
          <w:rFonts w:ascii="Arial" w:hAnsi="Arial" w:hint="cs"/>
          <w:noProof w:val="0"/>
          <w:rtl/>
        </w:rPr>
        <w:t>אין מקום לראות בשינוי שנע</w:t>
      </w:r>
      <w:r>
        <w:rPr>
          <w:rFonts w:ascii="Arial" w:hAnsi="Arial" w:hint="cs"/>
          <w:noProof w:val="0"/>
          <w:rtl/>
        </w:rPr>
        <w:t>שה בפסק הדין בעניין בע"מ 919/15</w:t>
      </w:r>
      <w:r w:rsidR="001F0DB1">
        <w:rPr>
          <w:rFonts w:ascii="Arial" w:hAnsi="Arial" w:hint="cs"/>
          <w:noProof w:val="0"/>
          <w:rtl/>
        </w:rPr>
        <w:t xml:space="preserve"> </w:t>
      </w:r>
      <w:r w:rsidR="0061287A">
        <w:rPr>
          <w:rFonts w:ascii="Arial" w:hAnsi="Arial" w:hint="cs"/>
          <w:noProof w:val="0"/>
          <w:rtl/>
        </w:rPr>
        <w:t>כשינוי שמצדיק דיון מחודש בשאלת גובה המזונות.</w:t>
      </w:r>
    </w:p>
    <w:p w:rsidR="0061287A" w:rsidRDefault="0061287A" w:rsidP="00782991">
      <w:pPr>
        <w:pStyle w:val="ad"/>
        <w:spacing w:line="360" w:lineRule="auto"/>
        <w:jc w:val="both"/>
        <w:rPr>
          <w:rFonts w:ascii="Arial" w:hAnsi="Arial"/>
          <w:noProof w:val="0"/>
        </w:rPr>
      </w:pPr>
      <w:r>
        <w:rPr>
          <w:rFonts w:ascii="Arial" w:hAnsi="Arial" w:hint="cs"/>
          <w:noProof w:val="0"/>
          <w:rtl/>
        </w:rPr>
        <w:t xml:space="preserve">זאת ועוד, האב לא הציג ראיות לכך שהסכום שעליו הסכימו הצדדים בשנת </w:t>
      </w:r>
      <w:r w:rsidR="00ED4F68">
        <w:rPr>
          <w:rFonts w:ascii="Arial" w:hAnsi="Arial" w:hint="cs"/>
          <w:noProof w:val="0"/>
          <w:rtl/>
        </w:rPr>
        <w:t>2019,</w:t>
      </w:r>
      <w:r>
        <w:rPr>
          <w:rFonts w:ascii="Arial" w:hAnsi="Arial" w:hint="cs"/>
          <w:noProof w:val="0"/>
          <w:rtl/>
        </w:rPr>
        <w:t xml:space="preserve"> עת חתמו על הסכם הגירושין, אינו סכום סביר, בשים לב לפערי ההשתכרות ביניהם </w:t>
      </w:r>
      <w:r>
        <w:rPr>
          <w:rFonts w:ascii="Arial" w:hAnsi="Arial"/>
          <w:noProof w:val="0"/>
          <w:rtl/>
        </w:rPr>
        <w:t>–</w:t>
      </w:r>
      <w:r>
        <w:rPr>
          <w:rFonts w:ascii="Arial" w:hAnsi="Arial" w:hint="cs"/>
          <w:noProof w:val="0"/>
          <w:rtl/>
        </w:rPr>
        <w:t xml:space="preserve"> גם אם חלוקת זמני השהות היא שווה.</w:t>
      </w:r>
    </w:p>
    <w:p w:rsidR="00782991" w:rsidRPr="00782991" w:rsidRDefault="00782991" w:rsidP="00782991">
      <w:pPr>
        <w:pStyle w:val="ad"/>
        <w:rPr>
          <w:rFonts w:ascii="Arial" w:hAnsi="Arial"/>
          <w:noProof w:val="0"/>
          <w:rtl/>
        </w:rPr>
      </w:pPr>
    </w:p>
    <w:p w:rsidR="0061287A" w:rsidRDefault="00252248" w:rsidP="00A66B43">
      <w:pPr>
        <w:pStyle w:val="ad"/>
        <w:numPr>
          <w:ilvl w:val="0"/>
          <w:numId w:val="1"/>
        </w:numPr>
        <w:spacing w:line="360" w:lineRule="auto"/>
        <w:jc w:val="both"/>
        <w:rPr>
          <w:rFonts w:ascii="Arial" w:hAnsi="Arial"/>
          <w:noProof w:val="0"/>
        </w:rPr>
      </w:pPr>
      <w:r>
        <w:rPr>
          <w:rFonts w:ascii="Arial" w:hAnsi="Arial" w:hint="cs"/>
          <w:noProof w:val="0"/>
          <w:rtl/>
        </w:rPr>
        <w:t xml:space="preserve">אינני מקבלת את </w:t>
      </w:r>
      <w:r w:rsidR="0061287A">
        <w:rPr>
          <w:rFonts w:ascii="Arial" w:hAnsi="Arial" w:hint="cs"/>
          <w:noProof w:val="0"/>
          <w:rtl/>
        </w:rPr>
        <w:t>טענת</w:t>
      </w:r>
      <w:r>
        <w:rPr>
          <w:rFonts w:ascii="Arial" w:hAnsi="Arial" w:hint="cs"/>
          <w:noProof w:val="0"/>
          <w:rtl/>
        </w:rPr>
        <w:t xml:space="preserve"> האב (כך למש</w:t>
      </w:r>
      <w:r w:rsidR="00A32A4A">
        <w:rPr>
          <w:rFonts w:ascii="Arial" w:hAnsi="Arial" w:hint="cs"/>
          <w:noProof w:val="0"/>
          <w:rtl/>
        </w:rPr>
        <w:t xml:space="preserve">ל </w:t>
      </w:r>
      <w:r>
        <w:rPr>
          <w:rFonts w:ascii="Arial" w:hAnsi="Arial" w:hint="cs"/>
          <w:noProof w:val="0"/>
          <w:rtl/>
        </w:rPr>
        <w:t>בסעיף 27 לתצהירו)</w:t>
      </w:r>
      <w:r w:rsidR="0061287A">
        <w:rPr>
          <w:rFonts w:ascii="Arial" w:hAnsi="Arial" w:hint="cs"/>
          <w:noProof w:val="0"/>
          <w:rtl/>
        </w:rPr>
        <w:t xml:space="preserve"> כי יש לראות ב</w:t>
      </w:r>
      <w:r w:rsidR="00A32A4A">
        <w:rPr>
          <w:rFonts w:ascii="Arial" w:hAnsi="Arial" w:hint="cs"/>
          <w:noProof w:val="0"/>
          <w:rtl/>
        </w:rPr>
        <w:t>א</w:t>
      </w:r>
      <w:r w:rsidR="0061287A">
        <w:rPr>
          <w:rFonts w:ascii="Arial" w:hAnsi="Arial" w:hint="cs"/>
          <w:noProof w:val="0"/>
          <w:rtl/>
        </w:rPr>
        <w:t xml:space="preserve">ם כמי שהכנסתה עומדת על </w:t>
      </w:r>
      <w:r>
        <w:rPr>
          <w:rFonts w:ascii="Arial" w:hAnsi="Arial" w:hint="cs"/>
          <w:noProof w:val="0"/>
          <w:rtl/>
        </w:rPr>
        <w:t>11</w:t>
      </w:r>
      <w:r w:rsidR="0061287A">
        <w:rPr>
          <w:rFonts w:ascii="Arial" w:hAnsi="Arial" w:hint="cs"/>
          <w:noProof w:val="0"/>
          <w:rtl/>
        </w:rPr>
        <w:t>,</w:t>
      </w:r>
      <w:r>
        <w:rPr>
          <w:rFonts w:ascii="Arial" w:hAnsi="Arial" w:hint="cs"/>
          <w:noProof w:val="0"/>
          <w:rtl/>
        </w:rPr>
        <w:t>500</w:t>
      </w:r>
      <w:r w:rsidR="0061287A">
        <w:rPr>
          <w:rFonts w:ascii="Arial" w:hAnsi="Arial" w:hint="cs"/>
          <w:noProof w:val="0"/>
          <w:rtl/>
        </w:rPr>
        <w:t xml:space="preserve"> ₪, כאשר בפועל הכנסתה עומדת על ממוצע של </w:t>
      </w:r>
      <w:r>
        <w:rPr>
          <w:rFonts w:ascii="Arial" w:hAnsi="Arial" w:hint="cs"/>
          <w:noProof w:val="0"/>
          <w:rtl/>
        </w:rPr>
        <w:t>כ-</w:t>
      </w:r>
      <w:r w:rsidR="00A66B43">
        <w:rPr>
          <w:rFonts w:ascii="Arial" w:hAnsi="Arial" w:hint="cs"/>
          <w:noProof w:val="0"/>
          <w:rtl/>
        </w:rPr>
        <w:t>8,200</w:t>
      </w:r>
      <w:r w:rsidR="0061287A">
        <w:rPr>
          <w:rFonts w:ascii="Arial" w:hAnsi="Arial" w:hint="cs"/>
          <w:noProof w:val="0"/>
          <w:rtl/>
        </w:rPr>
        <w:t xml:space="preserve"> ₪ לחודש, כפי שהצהירה ואף תמכה באסמכתאות.</w:t>
      </w:r>
    </w:p>
    <w:p w:rsidR="005854AC" w:rsidRDefault="0061287A" w:rsidP="00782991">
      <w:pPr>
        <w:pStyle w:val="ad"/>
        <w:spacing w:line="360" w:lineRule="auto"/>
        <w:jc w:val="both"/>
        <w:rPr>
          <w:rFonts w:ascii="Arial" w:hAnsi="Arial"/>
          <w:noProof w:val="0"/>
        </w:rPr>
      </w:pPr>
      <w:r>
        <w:rPr>
          <w:rFonts w:ascii="Arial" w:hAnsi="Arial" w:hint="cs"/>
          <w:noProof w:val="0"/>
          <w:rtl/>
        </w:rPr>
        <w:t>הניסיון להוסיף להכנסתה את סכום המזונות שהאב נדרש לשלם, לצורך חישוב פערי ההשתכרות</w:t>
      </w:r>
      <w:r w:rsidR="00A32A4A">
        <w:rPr>
          <w:rFonts w:ascii="Arial" w:hAnsi="Arial" w:hint="cs"/>
          <w:noProof w:val="0"/>
          <w:rtl/>
        </w:rPr>
        <w:t xml:space="preserve">, </w:t>
      </w:r>
      <w:r>
        <w:rPr>
          <w:rFonts w:ascii="Arial" w:hAnsi="Arial" w:hint="cs"/>
          <w:noProof w:val="0"/>
          <w:rtl/>
        </w:rPr>
        <w:t>נובע מטעות (שלא לומר מניסיון להטעות)</w:t>
      </w:r>
      <w:r w:rsidR="005854AC">
        <w:rPr>
          <w:rFonts w:ascii="Arial" w:hAnsi="Arial" w:hint="cs"/>
          <w:noProof w:val="0"/>
          <w:rtl/>
        </w:rPr>
        <w:t>.</w:t>
      </w:r>
    </w:p>
    <w:p w:rsidR="001F0DB1" w:rsidRDefault="005854AC" w:rsidP="005854AC">
      <w:pPr>
        <w:pStyle w:val="ad"/>
        <w:spacing w:line="360" w:lineRule="auto"/>
        <w:jc w:val="both"/>
        <w:rPr>
          <w:rFonts w:ascii="Arial" w:hAnsi="Arial"/>
          <w:noProof w:val="0"/>
        </w:rPr>
      </w:pPr>
      <w:r>
        <w:rPr>
          <w:rFonts w:ascii="Arial" w:hAnsi="Arial" w:hint="cs"/>
          <w:noProof w:val="0"/>
          <w:rtl/>
        </w:rPr>
        <w:t>כ</w:t>
      </w:r>
      <w:r w:rsidR="00252248">
        <w:rPr>
          <w:rFonts w:ascii="Arial" w:hAnsi="Arial" w:hint="cs"/>
          <w:noProof w:val="0"/>
          <w:rtl/>
        </w:rPr>
        <w:t>די לבחון את פערי ההשתכרות יש לבחון את גובה ההשתכרות של כל אחד מהצדדים ו</w:t>
      </w:r>
      <w:r w:rsidR="00782991">
        <w:rPr>
          <w:rFonts w:ascii="Arial" w:hAnsi="Arial" w:hint="cs"/>
          <w:noProof w:val="0"/>
          <w:rtl/>
        </w:rPr>
        <w:t xml:space="preserve">רק </w:t>
      </w:r>
      <w:r w:rsidR="00252248">
        <w:rPr>
          <w:rFonts w:ascii="Arial" w:hAnsi="Arial" w:hint="cs"/>
          <w:noProof w:val="0"/>
          <w:rtl/>
        </w:rPr>
        <w:t xml:space="preserve">אז </w:t>
      </w:r>
      <w:r w:rsidR="00782991">
        <w:rPr>
          <w:rFonts w:ascii="Arial" w:hAnsi="Arial" w:hint="cs"/>
          <w:noProof w:val="0"/>
          <w:rtl/>
        </w:rPr>
        <w:t xml:space="preserve">ניתן </w:t>
      </w:r>
      <w:r w:rsidR="00252248">
        <w:rPr>
          <w:rFonts w:ascii="Arial" w:hAnsi="Arial" w:hint="cs"/>
          <w:noProof w:val="0"/>
          <w:rtl/>
        </w:rPr>
        <w:t>לקבוע איזה סכום ישולם מצד אחד למשנהו</w:t>
      </w:r>
      <w:r w:rsidR="00782991">
        <w:rPr>
          <w:rFonts w:ascii="Arial" w:hAnsi="Arial" w:hint="cs"/>
          <w:noProof w:val="0"/>
          <w:rtl/>
        </w:rPr>
        <w:t>,</w:t>
      </w:r>
      <w:r w:rsidR="00252248">
        <w:rPr>
          <w:rFonts w:ascii="Arial" w:hAnsi="Arial" w:hint="cs"/>
          <w:noProof w:val="0"/>
          <w:rtl/>
        </w:rPr>
        <w:t xml:space="preserve"> עבור מזונות הילדים.</w:t>
      </w:r>
    </w:p>
    <w:p w:rsidR="00A32A4A" w:rsidRDefault="00A32A4A" w:rsidP="005854AC">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מכל מקום, לאור האמור בפסק הדין </w:t>
      </w:r>
      <w:r w:rsidR="005854AC">
        <w:rPr>
          <w:rFonts w:ascii="Arial" w:hAnsi="Arial" w:hint="cs"/>
          <w:noProof w:val="0"/>
          <w:rtl/>
        </w:rPr>
        <w:t xml:space="preserve">הנ"ל </w:t>
      </w:r>
      <w:r>
        <w:rPr>
          <w:rFonts w:ascii="Arial" w:hAnsi="Arial" w:hint="cs"/>
          <w:noProof w:val="0"/>
          <w:rtl/>
        </w:rPr>
        <w:t>בעניין</w:t>
      </w:r>
      <w:r w:rsidR="005854AC">
        <w:rPr>
          <w:rFonts w:ascii="Arial" w:hAnsi="Arial" w:hint="cs"/>
          <w:noProof w:val="0"/>
          <w:rtl/>
        </w:rPr>
        <w:t xml:space="preserve"> </w:t>
      </w:r>
      <w:r>
        <w:rPr>
          <w:rFonts w:ascii="Arial" w:hAnsi="Arial" w:hint="cs"/>
          <w:noProof w:val="0"/>
          <w:rtl/>
        </w:rPr>
        <w:t xml:space="preserve"> </w:t>
      </w:r>
      <w:r w:rsidR="005854AC" w:rsidRPr="005854AC">
        <w:rPr>
          <w:rFonts w:ascii="Arial" w:hAnsi="Arial" w:hint="cs"/>
          <w:noProof w:val="0"/>
          <w:rtl/>
        </w:rPr>
        <w:t xml:space="preserve">בע"מ 7670/18 </w:t>
      </w:r>
      <w:r w:rsidR="005854AC" w:rsidRPr="005854AC">
        <w:rPr>
          <w:rFonts w:ascii="Arial" w:hAnsi="Arial" w:hint="cs"/>
          <w:noProof w:val="0"/>
          <w:u w:val="single"/>
          <w:rtl/>
        </w:rPr>
        <w:t>פלונית נ' פלוני</w:t>
      </w:r>
      <w:r w:rsidR="005854AC" w:rsidRPr="005854AC">
        <w:rPr>
          <w:rFonts w:ascii="Arial" w:hAnsi="Arial" w:hint="cs"/>
          <w:noProof w:val="0"/>
          <w:rtl/>
        </w:rPr>
        <w:t xml:space="preserve"> </w:t>
      </w:r>
      <w:r w:rsidR="005854AC">
        <w:rPr>
          <w:rFonts w:ascii="Arial" w:hAnsi="Arial" w:hint="cs"/>
          <w:noProof w:val="0"/>
          <w:rtl/>
        </w:rPr>
        <w:t>,</w:t>
      </w:r>
      <w:r>
        <w:rPr>
          <w:rFonts w:ascii="Arial" w:hAnsi="Arial" w:hint="cs"/>
          <w:noProof w:val="0"/>
          <w:rtl/>
        </w:rPr>
        <w:t xml:space="preserve">ברי כי אין לראות בפסק הדין בעניין בע"מ 919/15 משום שינוי נסיבות המצדיק </w:t>
      </w:r>
      <w:r w:rsidR="005854AC">
        <w:rPr>
          <w:rFonts w:ascii="Arial" w:hAnsi="Arial" w:hint="cs"/>
          <w:noProof w:val="0"/>
          <w:rtl/>
        </w:rPr>
        <w:t xml:space="preserve">בחינת גובה </w:t>
      </w:r>
      <w:r>
        <w:rPr>
          <w:rFonts w:ascii="Arial" w:hAnsi="Arial" w:hint="cs"/>
          <w:noProof w:val="0"/>
          <w:rtl/>
        </w:rPr>
        <w:t>המזונות מחדש, בהתאם לפערי ההשתכרות וחלוקת זמני השהות, שכן האב כאמור לא עמד בנטל המוטל עליו</w:t>
      </w:r>
      <w:r w:rsidR="00782991">
        <w:rPr>
          <w:rFonts w:ascii="Arial" w:hAnsi="Arial" w:hint="cs"/>
          <w:noProof w:val="0"/>
          <w:rtl/>
        </w:rPr>
        <w:t>,</w:t>
      </w:r>
      <w:r>
        <w:rPr>
          <w:rFonts w:ascii="Arial" w:hAnsi="Arial" w:hint="cs"/>
          <w:noProof w:val="0"/>
          <w:rtl/>
        </w:rPr>
        <w:t xml:space="preserve"> על מנת להוכיח כי חל שינוי נסיבות מהותי המצדיק זאת.</w:t>
      </w:r>
    </w:p>
    <w:p w:rsidR="00782991" w:rsidRDefault="00782991" w:rsidP="00782991">
      <w:pPr>
        <w:pStyle w:val="ad"/>
        <w:spacing w:line="360" w:lineRule="auto"/>
        <w:jc w:val="both"/>
        <w:rPr>
          <w:rFonts w:ascii="Arial" w:hAnsi="Arial"/>
          <w:noProof w:val="0"/>
        </w:rPr>
      </w:pPr>
    </w:p>
    <w:p w:rsidR="00A32A4A" w:rsidRPr="00A32A4A" w:rsidRDefault="00A32A4A" w:rsidP="00A32A4A">
      <w:pPr>
        <w:spacing w:line="360" w:lineRule="auto"/>
        <w:ind w:left="360"/>
        <w:jc w:val="both"/>
        <w:rPr>
          <w:rFonts w:ascii="Arial" w:hAnsi="Arial"/>
          <w:b/>
          <w:bCs/>
          <w:noProof w:val="0"/>
          <w:u w:val="single"/>
        </w:rPr>
      </w:pPr>
      <w:r w:rsidRPr="00A32A4A">
        <w:rPr>
          <w:rFonts w:ascii="Arial" w:hAnsi="Arial" w:hint="cs"/>
          <w:b/>
          <w:bCs/>
          <w:noProof w:val="0"/>
          <w:u w:val="single"/>
          <w:rtl/>
        </w:rPr>
        <w:t>תום לב</w:t>
      </w:r>
    </w:p>
    <w:p w:rsidR="00A32A4A" w:rsidRDefault="00A32A4A" w:rsidP="00A32A4A">
      <w:pPr>
        <w:pStyle w:val="ad"/>
        <w:numPr>
          <w:ilvl w:val="0"/>
          <w:numId w:val="1"/>
        </w:numPr>
        <w:spacing w:line="360" w:lineRule="auto"/>
        <w:jc w:val="both"/>
        <w:rPr>
          <w:rFonts w:ascii="Arial" w:hAnsi="Arial"/>
          <w:noProof w:val="0"/>
        </w:rPr>
      </w:pPr>
      <w:r>
        <w:rPr>
          <w:rFonts w:ascii="Arial" w:hAnsi="Arial" w:hint="cs"/>
          <w:noProof w:val="0"/>
          <w:rtl/>
        </w:rPr>
        <w:t>ככלל, צודק ב"כ הנתבעת בטענתו כי כאשר אב מבקש להפחית מזונות, עליו לבוא בידיים נקיות ואם מסתבר שהפסיק לשלם מזונות על דעת עצמו, יש בכך כדי להשליך על תום ליבו, או שיותר מדויק לומר- על חוסר תום ליבו.</w:t>
      </w:r>
    </w:p>
    <w:p w:rsidR="0007644F" w:rsidRDefault="0007644F" w:rsidP="0007644F">
      <w:pPr>
        <w:pStyle w:val="ad"/>
        <w:spacing w:line="360" w:lineRule="auto"/>
        <w:jc w:val="both"/>
        <w:rPr>
          <w:rFonts w:ascii="Arial" w:hAnsi="Arial"/>
          <w:noProof w:val="0"/>
        </w:rPr>
      </w:pPr>
    </w:p>
    <w:p w:rsidR="00D65F62" w:rsidRDefault="00D65F62" w:rsidP="00A32A4A">
      <w:pPr>
        <w:pStyle w:val="ad"/>
        <w:numPr>
          <w:ilvl w:val="0"/>
          <w:numId w:val="1"/>
        </w:numPr>
        <w:spacing w:line="360" w:lineRule="auto"/>
        <w:jc w:val="both"/>
        <w:rPr>
          <w:rFonts w:ascii="Arial" w:hAnsi="Arial"/>
          <w:noProof w:val="0"/>
        </w:rPr>
      </w:pPr>
      <w:r>
        <w:rPr>
          <w:rFonts w:ascii="Arial" w:hAnsi="Arial" w:hint="cs"/>
          <w:noProof w:val="0"/>
          <w:rtl/>
        </w:rPr>
        <w:t>בענייננו, התרשמתי כי האב לא בא בידיים נקיות לבית המשפט.</w:t>
      </w:r>
    </w:p>
    <w:p w:rsidR="00D65F62" w:rsidRPr="0007644F" w:rsidRDefault="00D65F62" w:rsidP="0007644F">
      <w:pPr>
        <w:pStyle w:val="ad"/>
        <w:spacing w:line="360" w:lineRule="auto"/>
        <w:jc w:val="both"/>
        <w:rPr>
          <w:rFonts w:ascii="Arial" w:hAnsi="Arial"/>
          <w:noProof w:val="0"/>
          <w:rtl/>
        </w:rPr>
      </w:pPr>
      <w:r w:rsidRPr="0007644F">
        <w:rPr>
          <w:rFonts w:ascii="Arial" w:hAnsi="Arial" w:hint="cs"/>
          <w:noProof w:val="0"/>
          <w:rtl/>
        </w:rPr>
        <w:t>להלן אבהיר</w:t>
      </w:r>
      <w:r w:rsidR="0007644F">
        <w:rPr>
          <w:rFonts w:ascii="Arial" w:hAnsi="Arial" w:hint="cs"/>
          <w:noProof w:val="0"/>
          <w:rtl/>
        </w:rPr>
        <w:t xml:space="preserve"> התרשמותי</w:t>
      </w:r>
      <w:r w:rsidRPr="0007644F">
        <w:rPr>
          <w:rFonts w:ascii="Arial" w:hAnsi="Arial" w:hint="cs"/>
          <w:noProof w:val="0"/>
          <w:rtl/>
        </w:rPr>
        <w:t>:</w:t>
      </w:r>
    </w:p>
    <w:p w:rsidR="0007644F" w:rsidRDefault="00A32A4A" w:rsidP="0007644F">
      <w:pPr>
        <w:pStyle w:val="ad"/>
        <w:numPr>
          <w:ilvl w:val="1"/>
          <w:numId w:val="1"/>
        </w:numPr>
        <w:spacing w:line="360" w:lineRule="auto"/>
        <w:jc w:val="both"/>
        <w:rPr>
          <w:rFonts w:ascii="Arial" w:hAnsi="Arial"/>
          <w:noProof w:val="0"/>
        </w:rPr>
      </w:pPr>
      <w:r>
        <w:rPr>
          <w:rFonts w:ascii="Arial" w:hAnsi="Arial" w:hint="cs"/>
          <w:noProof w:val="0"/>
          <w:rtl/>
        </w:rPr>
        <w:t>האם טענה כי כנגד האב נפתח תיק הוצל"פ היות ואינו משלם את הסכומים שנפסקו</w:t>
      </w:r>
    </w:p>
    <w:p w:rsidR="00A32A4A" w:rsidRDefault="00A32A4A" w:rsidP="0007644F">
      <w:pPr>
        <w:pStyle w:val="ad"/>
        <w:spacing w:line="360" w:lineRule="auto"/>
        <w:ind w:left="1095" w:firstLine="345"/>
        <w:jc w:val="both"/>
        <w:rPr>
          <w:rFonts w:ascii="Arial" w:hAnsi="Arial"/>
          <w:noProof w:val="0"/>
        </w:rPr>
      </w:pPr>
      <w:r>
        <w:rPr>
          <w:rFonts w:ascii="Arial" w:hAnsi="Arial" w:hint="cs"/>
          <w:noProof w:val="0"/>
          <w:rtl/>
        </w:rPr>
        <w:t xml:space="preserve"> כמזונות ילדיו. האב </w:t>
      </w:r>
      <w:proofErr w:type="spellStart"/>
      <w:r>
        <w:rPr>
          <w:rFonts w:ascii="Arial" w:hAnsi="Arial" w:hint="cs"/>
          <w:noProof w:val="0"/>
          <w:rtl/>
        </w:rPr>
        <w:t>מצידו</w:t>
      </w:r>
      <w:proofErr w:type="spellEnd"/>
      <w:r>
        <w:rPr>
          <w:rFonts w:ascii="Arial" w:hAnsi="Arial" w:hint="cs"/>
          <w:noProof w:val="0"/>
          <w:rtl/>
        </w:rPr>
        <w:t xml:space="preserve"> טען כי האם פתחה את התיק בחוסר תום לב</w:t>
      </w:r>
      <w:r w:rsidR="00A66B43">
        <w:rPr>
          <w:rFonts w:ascii="Arial" w:hAnsi="Arial" w:hint="cs"/>
          <w:noProof w:val="0"/>
          <w:rtl/>
        </w:rPr>
        <w:t>.</w:t>
      </w:r>
    </w:p>
    <w:p w:rsidR="0007644F" w:rsidRDefault="00A66B43" w:rsidP="0007644F">
      <w:pPr>
        <w:pStyle w:val="ad"/>
        <w:numPr>
          <w:ilvl w:val="1"/>
          <w:numId w:val="1"/>
        </w:numPr>
        <w:spacing w:line="360" w:lineRule="auto"/>
        <w:jc w:val="both"/>
        <w:rPr>
          <w:rFonts w:ascii="Arial" w:hAnsi="Arial"/>
          <w:noProof w:val="0"/>
        </w:rPr>
      </w:pPr>
      <w:r>
        <w:rPr>
          <w:rFonts w:ascii="Arial" w:hAnsi="Arial" w:hint="cs"/>
          <w:noProof w:val="0"/>
          <w:rtl/>
        </w:rPr>
        <w:t>האב אישר כי נפתח נגדו תיק הוצל"פ</w:t>
      </w:r>
      <w:r w:rsidR="005854AC">
        <w:rPr>
          <w:rFonts w:ascii="Arial" w:hAnsi="Arial" w:hint="cs"/>
          <w:noProof w:val="0"/>
          <w:rtl/>
        </w:rPr>
        <w:t xml:space="preserve"> וטען כי האם עשתה זאת בחוסר תום לב</w:t>
      </w:r>
    </w:p>
    <w:p w:rsidR="00790A89" w:rsidRDefault="00790A89" w:rsidP="0007644F">
      <w:pPr>
        <w:pStyle w:val="ad"/>
        <w:spacing w:line="360" w:lineRule="auto"/>
        <w:ind w:left="1095" w:firstLine="345"/>
        <w:jc w:val="both"/>
        <w:rPr>
          <w:rFonts w:ascii="Arial" w:hAnsi="Arial"/>
          <w:noProof w:val="0"/>
        </w:rPr>
      </w:pPr>
      <w:r>
        <w:rPr>
          <w:rFonts w:ascii="Arial" w:hAnsi="Arial" w:hint="cs"/>
          <w:noProof w:val="0"/>
          <w:rtl/>
        </w:rPr>
        <w:t>מצידה.</w:t>
      </w:r>
    </w:p>
    <w:p w:rsidR="0007644F" w:rsidRDefault="00790A89" w:rsidP="0007644F">
      <w:pPr>
        <w:pStyle w:val="ad"/>
        <w:spacing w:line="360" w:lineRule="auto"/>
        <w:ind w:left="1440"/>
        <w:jc w:val="both"/>
        <w:rPr>
          <w:rFonts w:ascii="Arial" w:hAnsi="Arial"/>
          <w:noProof w:val="0"/>
          <w:rtl/>
        </w:rPr>
      </w:pPr>
      <w:r>
        <w:rPr>
          <w:rFonts w:ascii="Arial" w:hAnsi="Arial" w:hint="cs"/>
          <w:noProof w:val="0"/>
          <w:rtl/>
        </w:rPr>
        <w:t xml:space="preserve">להוכחת טענתו </w:t>
      </w:r>
      <w:r w:rsidR="00A66B43">
        <w:rPr>
          <w:rFonts w:ascii="Arial" w:hAnsi="Arial" w:hint="cs"/>
          <w:noProof w:val="0"/>
          <w:rtl/>
        </w:rPr>
        <w:t>צירף</w:t>
      </w:r>
      <w:r w:rsidR="0007644F">
        <w:rPr>
          <w:rFonts w:ascii="Arial" w:hAnsi="Arial" w:hint="cs"/>
          <w:noProof w:val="0"/>
          <w:rtl/>
        </w:rPr>
        <w:t xml:space="preserve"> האב</w:t>
      </w:r>
      <w:r w:rsidR="00A66B43">
        <w:rPr>
          <w:rFonts w:ascii="Arial" w:hAnsi="Arial" w:hint="cs"/>
          <w:noProof w:val="0"/>
          <w:rtl/>
        </w:rPr>
        <w:t xml:space="preserve"> את הבקשה שהגיש לרשם ההוצאה לפועל בטענת פרעתי (נספח 3 לכתב התביעה)</w:t>
      </w:r>
      <w:r w:rsidR="005854AC">
        <w:rPr>
          <w:rFonts w:ascii="Arial" w:hAnsi="Arial" w:hint="cs"/>
          <w:noProof w:val="0"/>
          <w:rtl/>
        </w:rPr>
        <w:t xml:space="preserve">. </w:t>
      </w:r>
    </w:p>
    <w:p w:rsidR="0007644F" w:rsidRDefault="0007644F" w:rsidP="0007644F">
      <w:pPr>
        <w:pStyle w:val="ad"/>
        <w:spacing w:line="360" w:lineRule="auto"/>
        <w:ind w:left="1440"/>
        <w:jc w:val="both"/>
        <w:rPr>
          <w:rFonts w:ascii="Arial" w:hAnsi="Arial"/>
          <w:noProof w:val="0"/>
          <w:rtl/>
        </w:rPr>
      </w:pPr>
      <w:r>
        <w:rPr>
          <w:rFonts w:ascii="Arial" w:hAnsi="Arial" w:hint="cs"/>
          <w:noProof w:val="0"/>
          <w:rtl/>
        </w:rPr>
        <w:t>לא רק ש</w:t>
      </w:r>
      <w:r w:rsidR="00790A89">
        <w:rPr>
          <w:rFonts w:ascii="Arial" w:hAnsi="Arial" w:hint="cs"/>
          <w:noProof w:val="0"/>
          <w:rtl/>
        </w:rPr>
        <w:t>אין בבקשה שצירף כדי ללמד על חוסר תום לב מצד האם</w:t>
      </w:r>
      <w:r>
        <w:rPr>
          <w:rFonts w:ascii="Arial" w:hAnsi="Arial" w:hint="cs"/>
          <w:noProof w:val="0"/>
          <w:rtl/>
        </w:rPr>
        <w:t>, אלא שבאופן</w:t>
      </w:r>
      <w:r w:rsidR="00790A89">
        <w:rPr>
          <w:rFonts w:ascii="Arial" w:hAnsi="Arial" w:hint="cs"/>
          <w:noProof w:val="0"/>
          <w:rtl/>
        </w:rPr>
        <w:t xml:space="preserve"> </w:t>
      </w:r>
      <w:r w:rsidR="005854AC">
        <w:rPr>
          <w:rFonts w:ascii="Arial" w:hAnsi="Arial" w:hint="cs"/>
          <w:noProof w:val="0"/>
          <w:rtl/>
        </w:rPr>
        <w:t>תמוה</w:t>
      </w:r>
      <w:r>
        <w:rPr>
          <w:rFonts w:ascii="Arial" w:hAnsi="Arial" w:hint="cs"/>
          <w:noProof w:val="0"/>
          <w:rtl/>
        </w:rPr>
        <w:t xml:space="preserve">, נמצא כי </w:t>
      </w:r>
      <w:r w:rsidR="00790A89">
        <w:rPr>
          <w:rFonts w:ascii="Arial" w:hAnsi="Arial" w:hint="cs"/>
          <w:noProof w:val="0"/>
          <w:rtl/>
        </w:rPr>
        <w:t xml:space="preserve">בבקשתו </w:t>
      </w:r>
      <w:r w:rsidR="00040C17">
        <w:rPr>
          <w:rFonts w:ascii="Arial" w:hAnsi="Arial" w:hint="cs"/>
          <w:noProof w:val="0"/>
          <w:rtl/>
        </w:rPr>
        <w:t>שם</w:t>
      </w:r>
      <w:r>
        <w:rPr>
          <w:rFonts w:ascii="Arial" w:hAnsi="Arial" w:hint="cs"/>
          <w:noProof w:val="0"/>
          <w:rtl/>
        </w:rPr>
        <w:t>,</w:t>
      </w:r>
      <w:r w:rsidR="00040C17">
        <w:rPr>
          <w:rFonts w:ascii="Arial" w:hAnsi="Arial" w:hint="cs"/>
          <w:noProof w:val="0"/>
          <w:rtl/>
        </w:rPr>
        <w:t xml:space="preserve"> טען</w:t>
      </w:r>
      <w:r w:rsidR="00790A89">
        <w:rPr>
          <w:rFonts w:ascii="Arial" w:hAnsi="Arial" w:hint="cs"/>
          <w:noProof w:val="0"/>
          <w:rtl/>
        </w:rPr>
        <w:t xml:space="preserve"> האב</w:t>
      </w:r>
      <w:r w:rsidR="00040C17">
        <w:rPr>
          <w:rFonts w:ascii="Arial" w:hAnsi="Arial" w:hint="cs"/>
          <w:noProof w:val="0"/>
          <w:rtl/>
        </w:rPr>
        <w:t xml:space="preserve"> שההסכם אינו מחייב אותו היות ומדובר בהסכם "מפ</w:t>
      </w:r>
      <w:r w:rsidR="005735A5">
        <w:rPr>
          <w:rFonts w:ascii="Arial" w:hAnsi="Arial" w:hint="cs"/>
          <w:noProof w:val="0"/>
          <w:rtl/>
        </w:rPr>
        <w:t>וקפק ומבולבל"</w:t>
      </w:r>
      <w:r>
        <w:rPr>
          <w:rFonts w:ascii="Arial" w:hAnsi="Arial" w:hint="cs"/>
          <w:noProof w:val="0"/>
          <w:rtl/>
        </w:rPr>
        <w:t>.</w:t>
      </w:r>
    </w:p>
    <w:p w:rsidR="005854AC" w:rsidRDefault="0007644F" w:rsidP="0007644F">
      <w:pPr>
        <w:pStyle w:val="ad"/>
        <w:spacing w:line="360" w:lineRule="auto"/>
        <w:ind w:left="1440"/>
        <w:jc w:val="both"/>
        <w:rPr>
          <w:rFonts w:ascii="Arial" w:hAnsi="Arial"/>
          <w:noProof w:val="0"/>
          <w:rtl/>
        </w:rPr>
      </w:pPr>
      <w:r>
        <w:rPr>
          <w:rFonts w:ascii="Arial" w:hAnsi="Arial" w:hint="cs"/>
          <w:noProof w:val="0"/>
          <w:rtl/>
        </w:rPr>
        <w:t xml:space="preserve">זאת למרות שכידוע </w:t>
      </w:r>
      <w:r w:rsidR="005854AC">
        <w:rPr>
          <w:rFonts w:ascii="Arial" w:hAnsi="Arial" w:hint="cs"/>
          <w:noProof w:val="0"/>
          <w:rtl/>
        </w:rPr>
        <w:t xml:space="preserve">האב </w:t>
      </w:r>
      <w:r w:rsidR="005735A5">
        <w:rPr>
          <w:rFonts w:ascii="Arial" w:hAnsi="Arial" w:hint="cs"/>
          <w:noProof w:val="0"/>
          <w:rtl/>
        </w:rPr>
        <w:t>לא הגיש</w:t>
      </w:r>
      <w:r>
        <w:rPr>
          <w:rFonts w:ascii="Arial" w:hAnsi="Arial" w:hint="cs"/>
          <w:noProof w:val="0"/>
          <w:rtl/>
        </w:rPr>
        <w:t>,</w:t>
      </w:r>
      <w:r w:rsidR="005854AC">
        <w:rPr>
          <w:rFonts w:ascii="Arial" w:hAnsi="Arial" w:hint="cs"/>
          <w:noProof w:val="0"/>
          <w:rtl/>
        </w:rPr>
        <w:t xml:space="preserve"> בשום שלב,</w:t>
      </w:r>
      <w:r w:rsidR="005735A5">
        <w:rPr>
          <w:rFonts w:ascii="Arial" w:hAnsi="Arial" w:hint="cs"/>
          <w:noProof w:val="0"/>
          <w:rtl/>
        </w:rPr>
        <w:t xml:space="preserve"> תביעה לביטול</w:t>
      </w:r>
      <w:r w:rsidR="005854AC">
        <w:rPr>
          <w:rFonts w:ascii="Arial" w:hAnsi="Arial" w:hint="cs"/>
          <w:noProof w:val="0"/>
          <w:rtl/>
        </w:rPr>
        <w:t xml:space="preserve"> ההסכם.</w:t>
      </w:r>
    </w:p>
    <w:p w:rsidR="0007644F" w:rsidRDefault="00D65F62" w:rsidP="0007644F">
      <w:pPr>
        <w:pStyle w:val="ad"/>
        <w:numPr>
          <w:ilvl w:val="1"/>
          <w:numId w:val="1"/>
        </w:numPr>
        <w:spacing w:line="360" w:lineRule="auto"/>
        <w:jc w:val="both"/>
        <w:rPr>
          <w:rFonts w:ascii="Arial" w:hAnsi="Arial"/>
          <w:noProof w:val="0"/>
        </w:rPr>
      </w:pPr>
      <w:r>
        <w:rPr>
          <w:rFonts w:ascii="Arial" w:hAnsi="Arial" w:hint="cs"/>
          <w:noProof w:val="0"/>
          <w:rtl/>
        </w:rPr>
        <w:t>טענת האב כי האם פתחה את התיק ללא כל הצדק, בחוסר תום לב מצידה, נטענה</w:t>
      </w:r>
    </w:p>
    <w:p w:rsidR="00D65F62" w:rsidRDefault="00D65F62" w:rsidP="0007644F">
      <w:pPr>
        <w:pStyle w:val="ad"/>
        <w:spacing w:line="360" w:lineRule="auto"/>
        <w:ind w:left="1440"/>
        <w:jc w:val="both"/>
        <w:rPr>
          <w:rFonts w:ascii="Arial" w:hAnsi="Arial"/>
          <w:noProof w:val="0"/>
          <w:rtl/>
        </w:rPr>
      </w:pPr>
      <w:r>
        <w:rPr>
          <w:rFonts w:ascii="Arial" w:hAnsi="Arial" w:hint="cs"/>
          <w:noProof w:val="0"/>
          <w:rtl/>
        </w:rPr>
        <w:t>בעלמא ולא יכולה לעמוד כשהוא לכאורה מתכחש להסכם וטען שמדובר בהסכם "מפוקפק".</w:t>
      </w:r>
    </w:p>
    <w:p w:rsidR="0007644F" w:rsidRDefault="0007644F" w:rsidP="0007644F">
      <w:pPr>
        <w:pStyle w:val="ad"/>
        <w:spacing w:line="360" w:lineRule="auto"/>
        <w:ind w:left="1440"/>
        <w:jc w:val="both"/>
        <w:rPr>
          <w:rFonts w:ascii="Arial" w:hAnsi="Arial"/>
          <w:noProof w:val="0"/>
        </w:rPr>
      </w:pPr>
    </w:p>
    <w:p w:rsidR="0007644F" w:rsidRDefault="00790A89" w:rsidP="00790A89">
      <w:pPr>
        <w:pStyle w:val="ad"/>
        <w:numPr>
          <w:ilvl w:val="0"/>
          <w:numId w:val="1"/>
        </w:numPr>
        <w:spacing w:line="360" w:lineRule="auto"/>
        <w:jc w:val="both"/>
        <w:rPr>
          <w:rFonts w:ascii="Arial" w:hAnsi="Arial"/>
          <w:noProof w:val="0"/>
        </w:rPr>
      </w:pPr>
      <w:r>
        <w:rPr>
          <w:rFonts w:ascii="Arial" w:hAnsi="Arial" w:hint="cs"/>
          <w:noProof w:val="0"/>
          <w:rtl/>
        </w:rPr>
        <w:t xml:space="preserve">לפיכך, משנפתח נגד האב תיק הוצאה לפועל, בגין אי תשלום מלוא החיובים בהם חויב בגין מזונות ילדיו, בהתאם להסכם עליו חתם ושקיבל תוקף של פסק דין, אני קובעת כי יש  בהתנהלותו חוסר </w:t>
      </w:r>
      <w:r w:rsidR="00555EAD">
        <w:rPr>
          <w:rFonts w:ascii="Arial" w:hAnsi="Arial" w:hint="cs"/>
          <w:noProof w:val="0"/>
          <w:rtl/>
        </w:rPr>
        <w:t>תום לב</w:t>
      </w:r>
      <w:r w:rsidR="0007644F">
        <w:rPr>
          <w:rFonts w:ascii="Arial" w:hAnsi="Arial" w:hint="cs"/>
          <w:noProof w:val="0"/>
          <w:rtl/>
        </w:rPr>
        <w:t>.</w:t>
      </w:r>
    </w:p>
    <w:p w:rsidR="00555EAD" w:rsidRDefault="0007644F" w:rsidP="0007644F">
      <w:pPr>
        <w:pStyle w:val="ad"/>
        <w:spacing w:line="360" w:lineRule="auto"/>
        <w:jc w:val="both"/>
        <w:rPr>
          <w:rFonts w:ascii="Arial" w:hAnsi="Arial"/>
          <w:noProof w:val="0"/>
          <w:rtl/>
        </w:rPr>
      </w:pPr>
      <w:r>
        <w:rPr>
          <w:rFonts w:ascii="Arial" w:hAnsi="Arial" w:hint="cs"/>
          <w:noProof w:val="0"/>
          <w:rtl/>
        </w:rPr>
        <w:t>אינני מקבלת את טענת האב לפיה</w:t>
      </w:r>
      <w:r w:rsidR="00555EAD">
        <w:rPr>
          <w:rFonts w:ascii="Arial" w:hAnsi="Arial" w:hint="cs"/>
          <w:noProof w:val="0"/>
          <w:rtl/>
        </w:rPr>
        <w:t xml:space="preserve"> האם פתחה את תיק ההוצאה לפועל</w:t>
      </w:r>
      <w:r>
        <w:rPr>
          <w:rFonts w:ascii="Arial" w:hAnsi="Arial" w:hint="cs"/>
          <w:noProof w:val="0"/>
          <w:rtl/>
        </w:rPr>
        <w:t>,</w:t>
      </w:r>
      <w:r w:rsidR="00555EAD">
        <w:rPr>
          <w:rFonts w:ascii="Arial" w:hAnsi="Arial" w:hint="cs"/>
          <w:noProof w:val="0"/>
          <w:rtl/>
        </w:rPr>
        <w:t xml:space="preserve"> בחוסר תום לב מצידה.</w:t>
      </w:r>
    </w:p>
    <w:p w:rsidR="0060529F" w:rsidRDefault="0060529F" w:rsidP="0007644F">
      <w:pPr>
        <w:pStyle w:val="ad"/>
        <w:spacing w:line="360" w:lineRule="auto"/>
        <w:jc w:val="both"/>
        <w:rPr>
          <w:rFonts w:ascii="Arial" w:hAnsi="Arial"/>
          <w:noProof w:val="0"/>
          <w:rtl/>
        </w:rPr>
      </w:pPr>
    </w:p>
    <w:p w:rsidR="0060529F" w:rsidRDefault="0060529F" w:rsidP="0060529F">
      <w:pPr>
        <w:pStyle w:val="ad"/>
        <w:numPr>
          <w:ilvl w:val="0"/>
          <w:numId w:val="1"/>
        </w:numPr>
        <w:spacing w:line="360" w:lineRule="auto"/>
        <w:jc w:val="both"/>
        <w:rPr>
          <w:rFonts w:ascii="Arial" w:hAnsi="Arial"/>
          <w:noProof w:val="0"/>
        </w:rPr>
      </w:pPr>
      <w:r>
        <w:rPr>
          <w:rFonts w:ascii="Arial" w:hAnsi="Arial" w:hint="cs"/>
          <w:noProof w:val="0"/>
          <w:rtl/>
        </w:rPr>
        <w:lastRenderedPageBreak/>
        <w:t>כך גם אציין, במסגרת פרק זה, שטענות האב בעניין התנהלות לא תקינה של האם שלטענתו אינה רוכשת לקטינים את הציוד הנדרש, גם היא נטענה בעלמא ולא הוכחה.</w:t>
      </w:r>
    </w:p>
    <w:p w:rsidR="0007644F" w:rsidRDefault="0007644F" w:rsidP="00223171">
      <w:pPr>
        <w:pStyle w:val="ad"/>
        <w:spacing w:line="360" w:lineRule="auto"/>
        <w:jc w:val="both"/>
        <w:rPr>
          <w:rFonts w:ascii="Arial" w:hAnsi="Arial"/>
          <w:noProof w:val="0"/>
        </w:rPr>
      </w:pPr>
    </w:p>
    <w:p w:rsidR="00042151" w:rsidRPr="00042151" w:rsidRDefault="00042151" w:rsidP="00042151">
      <w:pPr>
        <w:spacing w:line="360" w:lineRule="auto"/>
        <w:ind w:left="360"/>
        <w:jc w:val="both"/>
        <w:rPr>
          <w:rFonts w:ascii="Arial" w:hAnsi="Arial"/>
          <w:b/>
          <w:bCs/>
          <w:noProof w:val="0"/>
          <w:u w:val="single"/>
        </w:rPr>
      </w:pPr>
      <w:r w:rsidRPr="00042151">
        <w:rPr>
          <w:rFonts w:ascii="Arial" w:hAnsi="Arial" w:hint="cs"/>
          <w:b/>
          <w:bCs/>
          <w:noProof w:val="0"/>
          <w:u w:val="single"/>
          <w:rtl/>
        </w:rPr>
        <w:t>סיכום</w:t>
      </w:r>
    </w:p>
    <w:p w:rsidR="00A66B43" w:rsidRDefault="009D78C6" w:rsidP="0007644F">
      <w:pPr>
        <w:pStyle w:val="ad"/>
        <w:numPr>
          <w:ilvl w:val="0"/>
          <w:numId w:val="1"/>
        </w:numPr>
        <w:spacing w:line="360" w:lineRule="auto"/>
        <w:jc w:val="both"/>
        <w:rPr>
          <w:rFonts w:ascii="Arial" w:hAnsi="Arial"/>
          <w:noProof w:val="0"/>
        </w:rPr>
      </w:pPr>
      <w:r>
        <w:rPr>
          <w:rFonts w:ascii="Arial" w:hAnsi="Arial" w:hint="cs"/>
          <w:noProof w:val="0"/>
          <w:rtl/>
        </w:rPr>
        <w:t xml:space="preserve">התובע לא עמד בנטל הנדרש כדי להוכיח שהתקיים שינוי נסיבות מהותי </w:t>
      </w:r>
      <w:r w:rsidR="0007644F">
        <w:rPr>
          <w:rFonts w:ascii="Arial" w:hAnsi="Arial" w:hint="cs"/>
          <w:noProof w:val="0"/>
          <w:rtl/>
        </w:rPr>
        <w:t xml:space="preserve">המצדיק ביטול </w:t>
      </w:r>
      <w:r w:rsidR="0060529F">
        <w:rPr>
          <w:rFonts w:ascii="Arial" w:hAnsi="Arial" w:hint="cs"/>
          <w:noProof w:val="0"/>
          <w:rtl/>
        </w:rPr>
        <w:t xml:space="preserve">או הפחתת </w:t>
      </w:r>
      <w:r w:rsidR="0007644F">
        <w:rPr>
          <w:rFonts w:ascii="Arial" w:hAnsi="Arial" w:hint="cs"/>
          <w:noProof w:val="0"/>
          <w:rtl/>
        </w:rPr>
        <w:t>המזונות בהם</w:t>
      </w:r>
      <w:r>
        <w:rPr>
          <w:rFonts w:ascii="Arial" w:hAnsi="Arial" w:hint="cs"/>
          <w:noProof w:val="0"/>
          <w:rtl/>
        </w:rPr>
        <w:t xml:space="preserve"> חויב על פי הסכם</w:t>
      </w:r>
      <w:r w:rsidR="0007644F">
        <w:rPr>
          <w:rFonts w:ascii="Arial" w:hAnsi="Arial" w:hint="cs"/>
          <w:noProof w:val="0"/>
          <w:rtl/>
        </w:rPr>
        <w:t xml:space="preserve"> עליו חתם ואשר </w:t>
      </w:r>
      <w:r>
        <w:rPr>
          <w:rFonts w:ascii="Arial" w:hAnsi="Arial" w:hint="cs"/>
          <w:noProof w:val="0"/>
          <w:rtl/>
        </w:rPr>
        <w:t>אושר בבית הדין הרבני.</w:t>
      </w:r>
    </w:p>
    <w:p w:rsidR="0007644F" w:rsidRPr="0060529F" w:rsidRDefault="0007644F" w:rsidP="0007644F">
      <w:pPr>
        <w:pStyle w:val="ad"/>
        <w:spacing w:line="360" w:lineRule="auto"/>
        <w:jc w:val="both"/>
        <w:rPr>
          <w:rFonts w:ascii="Arial" w:hAnsi="Arial"/>
          <w:noProof w:val="0"/>
        </w:rPr>
      </w:pPr>
    </w:p>
    <w:p w:rsidR="009D78C6" w:rsidRDefault="009D78C6" w:rsidP="009D78C6">
      <w:pPr>
        <w:pStyle w:val="ad"/>
        <w:numPr>
          <w:ilvl w:val="0"/>
          <w:numId w:val="1"/>
        </w:numPr>
        <w:spacing w:line="360" w:lineRule="auto"/>
        <w:jc w:val="both"/>
        <w:rPr>
          <w:rFonts w:ascii="Arial" w:hAnsi="Arial"/>
          <w:noProof w:val="0"/>
        </w:rPr>
      </w:pPr>
      <w:r>
        <w:rPr>
          <w:rFonts w:ascii="Arial" w:hAnsi="Arial" w:hint="cs"/>
          <w:noProof w:val="0"/>
          <w:rtl/>
        </w:rPr>
        <w:t>התובע לא בא לבית המשפט בידיים נקיות, כאשר אישר כי קיים ביחס לחיוביו תיק הוצאה לפועל ובפרט כאשר במסגרת טענת פרעתי ש</w:t>
      </w:r>
      <w:r w:rsidR="00D65F62">
        <w:rPr>
          <w:rFonts w:ascii="Arial" w:hAnsi="Arial" w:hint="cs"/>
          <w:noProof w:val="0"/>
          <w:rtl/>
        </w:rPr>
        <w:t>הגיש ללשכת ההוצאה לפועל העלה טענות כנגד ההסכם עליו חתם ואותו אישר בבית הדין הרבני.</w:t>
      </w:r>
    </w:p>
    <w:p w:rsidR="0060529F" w:rsidRDefault="0060529F" w:rsidP="0060529F">
      <w:pPr>
        <w:pStyle w:val="ad"/>
        <w:spacing w:line="360" w:lineRule="auto"/>
        <w:jc w:val="both"/>
        <w:rPr>
          <w:rFonts w:ascii="Arial" w:hAnsi="Arial"/>
          <w:noProof w:val="0"/>
        </w:rPr>
      </w:pPr>
    </w:p>
    <w:p w:rsidR="00CD5556" w:rsidRPr="0060529F" w:rsidRDefault="00CD5556" w:rsidP="0060529F">
      <w:pPr>
        <w:spacing w:line="360" w:lineRule="auto"/>
        <w:jc w:val="both"/>
        <w:rPr>
          <w:rFonts w:ascii="Arial" w:hAnsi="Arial"/>
          <w:b/>
          <w:bCs/>
          <w:noProof w:val="0"/>
        </w:rPr>
      </w:pPr>
      <w:r w:rsidRPr="0060529F">
        <w:rPr>
          <w:rFonts w:ascii="Arial" w:hAnsi="Arial" w:hint="cs"/>
          <w:b/>
          <w:bCs/>
          <w:noProof w:val="0"/>
          <w:rtl/>
        </w:rPr>
        <w:t xml:space="preserve">לאור האמור לעיל, אני דוחה את התביעה לביטול מזונות, כמו גם את הסעד החלופי </w:t>
      </w:r>
      <w:r w:rsidRPr="0060529F">
        <w:rPr>
          <w:rFonts w:ascii="Arial" w:hAnsi="Arial"/>
          <w:b/>
          <w:bCs/>
          <w:noProof w:val="0"/>
          <w:rtl/>
        </w:rPr>
        <w:t>–</w:t>
      </w:r>
      <w:r w:rsidRPr="0060529F">
        <w:rPr>
          <w:rFonts w:ascii="Arial" w:hAnsi="Arial" w:hint="cs"/>
          <w:b/>
          <w:bCs/>
          <w:noProof w:val="0"/>
          <w:rtl/>
        </w:rPr>
        <w:t xml:space="preserve"> להפחתתם.</w:t>
      </w:r>
    </w:p>
    <w:p w:rsidR="00CD5556" w:rsidRDefault="00EF51C7" w:rsidP="0060529F">
      <w:pPr>
        <w:spacing w:line="360" w:lineRule="auto"/>
        <w:jc w:val="both"/>
        <w:rPr>
          <w:rFonts w:ascii="Arial" w:hAnsi="Arial"/>
          <w:b/>
          <w:bCs/>
          <w:noProof w:val="0"/>
          <w:rtl/>
        </w:rPr>
      </w:pPr>
      <w:r w:rsidRPr="0060529F">
        <w:rPr>
          <w:rFonts w:ascii="Arial" w:hAnsi="Arial" w:hint="cs"/>
          <w:b/>
          <w:bCs/>
          <w:noProof w:val="0"/>
          <w:rtl/>
        </w:rPr>
        <w:t xml:space="preserve">לאור התוצאה אליה הגעתי ובשים לב להתמשכות ההליך, במשך כשנתיים, אני מחייבת את </w:t>
      </w:r>
      <w:r w:rsidR="00CD5556" w:rsidRPr="0060529F">
        <w:rPr>
          <w:rFonts w:ascii="Arial" w:hAnsi="Arial" w:hint="cs"/>
          <w:b/>
          <w:bCs/>
          <w:noProof w:val="0"/>
          <w:rtl/>
        </w:rPr>
        <w:t xml:space="preserve">התובע </w:t>
      </w:r>
      <w:r w:rsidRPr="0060529F">
        <w:rPr>
          <w:rFonts w:ascii="Arial" w:hAnsi="Arial" w:hint="cs"/>
          <w:b/>
          <w:bCs/>
          <w:noProof w:val="0"/>
          <w:rtl/>
        </w:rPr>
        <w:t xml:space="preserve">לשאת </w:t>
      </w:r>
      <w:r w:rsidR="00CD5556" w:rsidRPr="0060529F">
        <w:rPr>
          <w:rFonts w:ascii="Arial" w:hAnsi="Arial" w:hint="cs"/>
          <w:b/>
          <w:bCs/>
          <w:noProof w:val="0"/>
          <w:rtl/>
        </w:rPr>
        <w:t xml:space="preserve"> בהוצאות הנתבעת בגין ההליך</w:t>
      </w:r>
      <w:r w:rsidRPr="0060529F">
        <w:rPr>
          <w:rFonts w:ascii="Arial" w:hAnsi="Arial" w:hint="cs"/>
          <w:b/>
          <w:bCs/>
          <w:noProof w:val="0"/>
          <w:rtl/>
        </w:rPr>
        <w:t>,</w:t>
      </w:r>
      <w:r w:rsidR="00CD5556" w:rsidRPr="0060529F">
        <w:rPr>
          <w:rFonts w:ascii="Arial" w:hAnsi="Arial" w:hint="cs"/>
          <w:b/>
          <w:bCs/>
          <w:noProof w:val="0"/>
          <w:rtl/>
        </w:rPr>
        <w:t xml:space="preserve"> בסך </w:t>
      </w:r>
      <w:r w:rsidRPr="0060529F">
        <w:rPr>
          <w:rFonts w:ascii="Arial" w:hAnsi="Arial" w:hint="cs"/>
          <w:b/>
          <w:bCs/>
          <w:noProof w:val="0"/>
          <w:rtl/>
        </w:rPr>
        <w:t>כ</w:t>
      </w:r>
      <w:r w:rsidR="00CD5556" w:rsidRPr="0060529F">
        <w:rPr>
          <w:rFonts w:ascii="Arial" w:hAnsi="Arial" w:hint="cs"/>
          <w:b/>
          <w:bCs/>
          <w:noProof w:val="0"/>
          <w:rtl/>
        </w:rPr>
        <w:t>ולל של 2</w:t>
      </w:r>
      <w:r w:rsidRPr="0060529F">
        <w:rPr>
          <w:rFonts w:ascii="Arial" w:hAnsi="Arial" w:hint="cs"/>
          <w:b/>
          <w:bCs/>
          <w:noProof w:val="0"/>
          <w:rtl/>
        </w:rPr>
        <w:t>4</w:t>
      </w:r>
      <w:r w:rsidR="00CD5556" w:rsidRPr="0060529F">
        <w:rPr>
          <w:rFonts w:ascii="Arial" w:hAnsi="Arial" w:hint="cs"/>
          <w:b/>
          <w:bCs/>
          <w:noProof w:val="0"/>
          <w:rtl/>
        </w:rPr>
        <w:t>,000 ₪.</w:t>
      </w:r>
    </w:p>
    <w:p w:rsidR="00B2664B" w:rsidRDefault="00B2664B" w:rsidP="0060529F">
      <w:pPr>
        <w:spacing w:line="360" w:lineRule="auto"/>
        <w:jc w:val="both"/>
        <w:rPr>
          <w:rFonts w:ascii="Arial" w:hAnsi="Arial"/>
          <w:b/>
          <w:bCs/>
          <w:noProof w:val="0"/>
          <w:rtl/>
        </w:rPr>
      </w:pPr>
    </w:p>
    <w:p w:rsidR="00B2664B" w:rsidRPr="00B2664B" w:rsidRDefault="00B2664B" w:rsidP="0060529F">
      <w:pPr>
        <w:spacing w:line="360" w:lineRule="auto"/>
        <w:jc w:val="both"/>
        <w:rPr>
          <w:rFonts w:ascii="Arial" w:hAnsi="Arial"/>
          <w:noProof w:val="0"/>
        </w:rPr>
      </w:pPr>
      <w:r>
        <w:rPr>
          <w:rFonts w:ascii="Arial" w:hAnsi="Arial" w:hint="cs"/>
          <w:noProof w:val="0"/>
          <w:rtl/>
        </w:rPr>
        <w:t>פסק הדין ניתן לפרסום, ללא פרטים מזהים.</w:t>
      </w:r>
    </w:p>
    <w:p w:rsidR="00504FC0" w:rsidRPr="00A32A4A" w:rsidRDefault="00504FC0" w:rsidP="00F468EE">
      <w:pPr>
        <w:pStyle w:val="ad"/>
        <w:spacing w:line="360" w:lineRule="auto"/>
        <w:ind w:left="1095"/>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כ"ד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30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E77B8" w:rsidP="00633C4F">
      <w:pPr>
        <w:spacing w:line="360" w:lineRule="auto"/>
        <w:ind w:left="3600" w:firstLine="720"/>
      </w:pPr>
      <w:sdt>
        <w:sdtPr>
          <w:rPr>
            <w:rtl/>
          </w:rPr>
          <w:alias w:val="MergeField"/>
          <w:tag w:val="1237"/>
          <w:id w:val="75180523"/>
        </w:sdtPr>
        <w:sdtEndPr/>
        <w:sdtContent>
          <w:r w:rsidR="002F7F4D">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7B8" w:rsidRDefault="00CE77B8">
      <w:r>
        <w:separator/>
      </w:r>
    </w:p>
  </w:endnote>
  <w:endnote w:type="continuationSeparator" w:id="0">
    <w:p w:rsidR="00CE77B8" w:rsidRDefault="00CE7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4F" w:rsidRDefault="00706E4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06E4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06E4F">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4F" w:rsidRDefault="00706E4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7B8" w:rsidRDefault="00CE77B8">
      <w:r>
        <w:separator/>
      </w:r>
    </w:p>
  </w:footnote>
  <w:footnote w:type="continuationSeparator" w:id="0">
    <w:p w:rsidR="00CE77B8" w:rsidRDefault="00CE7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4F" w:rsidRDefault="00706E4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E77B8" w:rsidP="000C547C">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תלה"מ</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10498-04-22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ב</w:t>
              </w:r>
              <w:r w:rsidR="000C547C">
                <w:rPr>
                  <w:rFonts w:hint="cs"/>
                  <w:b/>
                  <w:bCs/>
                  <w:noProof w:val="0"/>
                  <w:sz w:val="26"/>
                  <w:szCs w:val="26"/>
                  <w:rtl/>
                </w:rPr>
                <w:t>' נ'</w:t>
              </w:r>
              <w:r w:rsidR="000C547C">
                <w:rPr>
                  <w:b/>
                  <w:bCs/>
                  <w:noProof w:val="0"/>
                  <w:sz w:val="26"/>
                  <w:szCs w:val="26"/>
                  <w:rtl/>
                </w:rPr>
                <w:t xml:space="preserve"> </w:t>
              </w:r>
              <w:r w:rsidR="000C547C">
                <w:rPr>
                  <w:rFonts w:hint="cs"/>
                  <w:b/>
                  <w:bCs/>
                  <w:noProof w:val="0"/>
                  <w:sz w:val="26"/>
                  <w:szCs w:val="26"/>
                  <w:rtl/>
                </w:rPr>
                <w:t>ט'</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4F" w:rsidRDefault="00706E4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CB6BFF"/>
    <w:multiLevelType w:val="multilevel"/>
    <w:tmpl w:val="57B66E58"/>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8523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85237&amp;lt;/CaseID&amp;gt;_x000d__x000a_        &amp;lt;CaseMonth&amp;gt;4&amp;lt;/CaseMonth&amp;gt;_x000d__x000a_        &amp;lt;CaseYear&amp;gt;2022&amp;lt;/CaseYear&amp;gt;_x000d__x000a_        &amp;lt;CaseNumber&amp;gt;10498&amp;lt;/CaseNumber&amp;gt;_x000d__x000a_        &amp;lt;NumeratorGroupID&amp;gt;1&amp;lt;/NumeratorGroupID&amp;gt;_x000d__x000a_        &amp;lt;CaseName&amp;gt;בן-דוד נ&amp;#39; נתן&amp;lt;/CaseName&amp;gt;_x000d__x000a_        &amp;lt;CourtID&amp;gt;35&amp;lt;/CourtID&amp;gt;_x000d__x000a_        &amp;lt;CaseTypeID&amp;gt;10262&amp;lt;/CaseTypeID&amp;gt;_x000d__x000a_        &amp;lt;CaseInterestID&amp;gt;1011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498-04-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4-05T17:2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85237&amp;lt;/CaseID&amp;gt;_x000d__x000a_        &amp;lt;CaseMonth&amp;gt;4&amp;lt;/CaseMonth&amp;gt;_x000d__x000a_        &amp;lt;CaseYear&amp;gt;2022&amp;lt;/CaseYear&amp;gt;_x000d__x000a_        &amp;lt;CaseNumber&amp;gt;10498&amp;lt;/CaseNumber&amp;gt;_x000d__x000a_        &amp;lt;NumeratorGroupID&amp;gt;1&amp;lt;/NumeratorGroupID&amp;gt;_x000d__x000a_        &amp;lt;CaseName&amp;gt;בן-דוד נ&amp;#39; נתן&amp;lt;/CaseName&amp;gt;_x000d__x000a_        &amp;lt;CourtID&amp;gt;35&amp;lt;/CourtID&amp;gt;_x000d__x000a_        &amp;lt;CaseTypeID&amp;gt;10262&amp;lt;/CaseTypeID&amp;gt;_x000d__x000a_        &amp;lt;CaseInterestID&amp;gt;1011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498-04-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2-04-05T17:2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86833&amp;lt;/DecisionID&amp;gt;_x000d__x000a_        &amp;lt;DecisionName&amp;gt;פסק דין  שניתנה ע&amp;quot;י  נאוה גדיש&amp;lt;/DecisionName&amp;gt;_x000d__x000a_        &amp;lt;DecisionStatusID&amp;gt;1&amp;lt;/DecisionStatusID&amp;gt;_x000d__x000a_        &amp;lt;DecisionStatusChangeDate&amp;gt;2024-06-23T17:17:26.283+03:00&amp;lt;/DecisionStatusChangeDate&amp;gt;_x000d__x000a_        &amp;lt;DecisionSignatureDate&amp;gt;2024-06-23T09:45:44.113+03:00&amp;lt;/DecisionSignatureDate&amp;gt;_x000d__x000a_        &amp;lt;DecisionSignatureUserID&amp;gt;028034890@GOV.IL&amp;lt;/DecisionSignatureUserID&amp;gt;_x000d__x000a_        &amp;lt;DecisionCreateDate&amp;gt;2024-06-23T09:51:09.83+03:00&amp;lt;/DecisionCreateDate&amp;gt;_x000d__x000a_        &amp;lt;DecisionChangeDate&amp;gt;2024-06-23T17:17:26.247+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53826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2386833&amp;lt;/DecisionID&amp;gt;_x000d__x000a_        &amp;lt;CaseID&amp;gt;79185237&amp;lt;/CaseID&amp;gt;_x000d__x000a_        &amp;lt;IsOriginal&amp;gt;true&amp;lt;/IsOriginal&amp;gt;_x000d__x000a_        &amp;lt;IsDeleted&amp;gt;false&amp;lt;/IsDeleted&amp;gt;_x000d__x000a_        &amp;lt;CaseName&amp;gt;בן-דוד נ&amp;#39; נתן&amp;lt;/CaseName&amp;gt;_x000d__x000a_        &amp;lt;CaseDisplayIdentifier&amp;gt;10498-04-22 תלה&amp;quot;מ&amp;lt;/CaseDisplayIdentifier&amp;gt;_x000d__x000a_      &amp;lt;/dt_DecisionCase&amp;gt;_x000d__x000a_    &amp;lt;/DecisionDS&amp;gt;_x000d__x000a_  &amp;lt;/diffgr:diffgram&amp;gt;_x000d__x000a_&amp;lt;/DecisionDS&amp;gt;"/>
    <w:docVar w:name="DecisionID" w:val="152386833"/>
    <w:docVar w:name="WordClientAssemblyName" w:val="NGCS.Decision.ClientWordBL"/>
    <w:docVar w:name="WordClientClassName" w:val="NGCS.Decision.ClientWordBL.DecisionClient"/>
  </w:docVars>
  <w:rsids>
    <w:rsidRoot w:val="00694556"/>
    <w:rsid w:val="00005C8B"/>
    <w:rsid w:val="000146C2"/>
    <w:rsid w:val="00016C35"/>
    <w:rsid w:val="00017E09"/>
    <w:rsid w:val="00023A5C"/>
    <w:rsid w:val="000258FD"/>
    <w:rsid w:val="00034C73"/>
    <w:rsid w:val="00035922"/>
    <w:rsid w:val="00040C17"/>
    <w:rsid w:val="00042151"/>
    <w:rsid w:val="000564AB"/>
    <w:rsid w:val="0007644F"/>
    <w:rsid w:val="00096AA3"/>
    <w:rsid w:val="000A1831"/>
    <w:rsid w:val="000C547C"/>
    <w:rsid w:val="000C6584"/>
    <w:rsid w:val="000C720A"/>
    <w:rsid w:val="000C73BE"/>
    <w:rsid w:val="000D4A02"/>
    <w:rsid w:val="000D699A"/>
    <w:rsid w:val="000E4482"/>
    <w:rsid w:val="000F697D"/>
    <w:rsid w:val="001072A9"/>
    <w:rsid w:val="00116662"/>
    <w:rsid w:val="00121F97"/>
    <w:rsid w:val="00123EC9"/>
    <w:rsid w:val="00126490"/>
    <w:rsid w:val="001277D7"/>
    <w:rsid w:val="00132017"/>
    <w:rsid w:val="0013614C"/>
    <w:rsid w:val="0014234E"/>
    <w:rsid w:val="00145A87"/>
    <w:rsid w:val="001C18EE"/>
    <w:rsid w:val="001C4003"/>
    <w:rsid w:val="001F0DB1"/>
    <w:rsid w:val="001F5474"/>
    <w:rsid w:val="00203FB1"/>
    <w:rsid w:val="0020407A"/>
    <w:rsid w:val="00204CF5"/>
    <w:rsid w:val="00223171"/>
    <w:rsid w:val="002352F7"/>
    <w:rsid w:val="00252248"/>
    <w:rsid w:val="00254A07"/>
    <w:rsid w:val="0027277D"/>
    <w:rsid w:val="002837E0"/>
    <w:rsid w:val="00296414"/>
    <w:rsid w:val="002A6671"/>
    <w:rsid w:val="002B0CFD"/>
    <w:rsid w:val="002C3AD6"/>
    <w:rsid w:val="002F7F4D"/>
    <w:rsid w:val="00322A20"/>
    <w:rsid w:val="00381D3A"/>
    <w:rsid w:val="003823DA"/>
    <w:rsid w:val="003F3A58"/>
    <w:rsid w:val="0041088F"/>
    <w:rsid w:val="0041345E"/>
    <w:rsid w:val="0043595F"/>
    <w:rsid w:val="00443469"/>
    <w:rsid w:val="004642A6"/>
    <w:rsid w:val="004655CE"/>
    <w:rsid w:val="00466657"/>
    <w:rsid w:val="0047645A"/>
    <w:rsid w:val="00485362"/>
    <w:rsid w:val="004A36A7"/>
    <w:rsid w:val="004C0DD5"/>
    <w:rsid w:val="004D49A3"/>
    <w:rsid w:val="004D50AC"/>
    <w:rsid w:val="004E0BA2"/>
    <w:rsid w:val="004E6E3C"/>
    <w:rsid w:val="00504FC0"/>
    <w:rsid w:val="005124F1"/>
    <w:rsid w:val="00530BAD"/>
    <w:rsid w:val="0053179F"/>
    <w:rsid w:val="00541598"/>
    <w:rsid w:val="00547DB7"/>
    <w:rsid w:val="00555EAD"/>
    <w:rsid w:val="00563DD1"/>
    <w:rsid w:val="00567324"/>
    <w:rsid w:val="00567946"/>
    <w:rsid w:val="005735A5"/>
    <w:rsid w:val="005854AC"/>
    <w:rsid w:val="005B0F49"/>
    <w:rsid w:val="005C7EC6"/>
    <w:rsid w:val="005D4BDB"/>
    <w:rsid w:val="005F6020"/>
    <w:rsid w:val="0060529F"/>
    <w:rsid w:val="0061287A"/>
    <w:rsid w:val="00622BAA"/>
    <w:rsid w:val="00623533"/>
    <w:rsid w:val="00625C89"/>
    <w:rsid w:val="00633C4F"/>
    <w:rsid w:val="00635C75"/>
    <w:rsid w:val="00643E2C"/>
    <w:rsid w:val="00646B1F"/>
    <w:rsid w:val="00661791"/>
    <w:rsid w:val="00664981"/>
    <w:rsid w:val="00671BD5"/>
    <w:rsid w:val="006805C1"/>
    <w:rsid w:val="006816EC"/>
    <w:rsid w:val="00694556"/>
    <w:rsid w:val="006A6690"/>
    <w:rsid w:val="006B7467"/>
    <w:rsid w:val="006C49C7"/>
    <w:rsid w:val="006E1A53"/>
    <w:rsid w:val="0070091D"/>
    <w:rsid w:val="007056AA"/>
    <w:rsid w:val="00706E4F"/>
    <w:rsid w:val="00744F41"/>
    <w:rsid w:val="00782991"/>
    <w:rsid w:val="00790A89"/>
    <w:rsid w:val="007A24FE"/>
    <w:rsid w:val="007A35AA"/>
    <w:rsid w:val="007F1048"/>
    <w:rsid w:val="007F55A6"/>
    <w:rsid w:val="008069BD"/>
    <w:rsid w:val="00820005"/>
    <w:rsid w:val="008323E7"/>
    <w:rsid w:val="00846D27"/>
    <w:rsid w:val="008610A7"/>
    <w:rsid w:val="00896F1C"/>
    <w:rsid w:val="008E0C43"/>
    <w:rsid w:val="008E1332"/>
    <w:rsid w:val="00903896"/>
    <w:rsid w:val="00907664"/>
    <w:rsid w:val="00927813"/>
    <w:rsid w:val="00932F01"/>
    <w:rsid w:val="00944D13"/>
    <w:rsid w:val="00945522"/>
    <w:rsid w:val="00957C90"/>
    <w:rsid w:val="00984CBE"/>
    <w:rsid w:val="00987E9C"/>
    <w:rsid w:val="009A63DA"/>
    <w:rsid w:val="009B70F6"/>
    <w:rsid w:val="009C358E"/>
    <w:rsid w:val="009C64CF"/>
    <w:rsid w:val="009D78C6"/>
    <w:rsid w:val="009E0263"/>
    <w:rsid w:val="009E5C47"/>
    <w:rsid w:val="00A267CF"/>
    <w:rsid w:val="00A31B83"/>
    <w:rsid w:val="00A32A4A"/>
    <w:rsid w:val="00A342BD"/>
    <w:rsid w:val="00A43458"/>
    <w:rsid w:val="00A54711"/>
    <w:rsid w:val="00A66B43"/>
    <w:rsid w:val="00AA1EF2"/>
    <w:rsid w:val="00AC4E19"/>
    <w:rsid w:val="00AF1ED6"/>
    <w:rsid w:val="00B2664B"/>
    <w:rsid w:val="00B32C61"/>
    <w:rsid w:val="00B368FE"/>
    <w:rsid w:val="00B608FA"/>
    <w:rsid w:val="00B6363C"/>
    <w:rsid w:val="00B80CBD"/>
    <w:rsid w:val="00B86F17"/>
    <w:rsid w:val="00BA21F3"/>
    <w:rsid w:val="00BA6105"/>
    <w:rsid w:val="00BA6B39"/>
    <w:rsid w:val="00BC3369"/>
    <w:rsid w:val="00BD1F93"/>
    <w:rsid w:val="00BF77EE"/>
    <w:rsid w:val="00C308E5"/>
    <w:rsid w:val="00C32E0F"/>
    <w:rsid w:val="00C42BF9"/>
    <w:rsid w:val="00C606E4"/>
    <w:rsid w:val="00C7778C"/>
    <w:rsid w:val="00C83E56"/>
    <w:rsid w:val="00C861F3"/>
    <w:rsid w:val="00CC11B1"/>
    <w:rsid w:val="00CC63CE"/>
    <w:rsid w:val="00CD5556"/>
    <w:rsid w:val="00CE77B8"/>
    <w:rsid w:val="00CF048A"/>
    <w:rsid w:val="00CF4F30"/>
    <w:rsid w:val="00D15B45"/>
    <w:rsid w:val="00D15E7B"/>
    <w:rsid w:val="00D319B3"/>
    <w:rsid w:val="00D36A71"/>
    <w:rsid w:val="00D53924"/>
    <w:rsid w:val="00D60849"/>
    <w:rsid w:val="00D65F62"/>
    <w:rsid w:val="00D96D8C"/>
    <w:rsid w:val="00DA744B"/>
    <w:rsid w:val="00DA755B"/>
    <w:rsid w:val="00DB4F4F"/>
    <w:rsid w:val="00DD337E"/>
    <w:rsid w:val="00DD54BB"/>
    <w:rsid w:val="00DD7380"/>
    <w:rsid w:val="00DE4402"/>
    <w:rsid w:val="00E004E1"/>
    <w:rsid w:val="00E00B6F"/>
    <w:rsid w:val="00E05B20"/>
    <w:rsid w:val="00E20F47"/>
    <w:rsid w:val="00E44DDF"/>
    <w:rsid w:val="00E54642"/>
    <w:rsid w:val="00E57E25"/>
    <w:rsid w:val="00E63E72"/>
    <w:rsid w:val="00E73AD5"/>
    <w:rsid w:val="00E97908"/>
    <w:rsid w:val="00EB5F18"/>
    <w:rsid w:val="00EB6355"/>
    <w:rsid w:val="00ED26B3"/>
    <w:rsid w:val="00ED4F68"/>
    <w:rsid w:val="00EF3ED0"/>
    <w:rsid w:val="00EF51C7"/>
    <w:rsid w:val="00F07419"/>
    <w:rsid w:val="00F17E56"/>
    <w:rsid w:val="00F422AE"/>
    <w:rsid w:val="00F468EE"/>
    <w:rsid w:val="00F629F0"/>
    <w:rsid w:val="00F8340F"/>
    <w:rsid w:val="00FB3C14"/>
    <w:rsid w:val="00FC4289"/>
    <w:rsid w:val="00FC76F7"/>
    <w:rsid w:val="00FD6C2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61791"/>
    <w:pPr>
      <w:ind w:left="720"/>
      <w:contextualSpacing/>
    </w:pPr>
  </w:style>
  <w:style w:type="character" w:styleId="Hyperlink">
    <w:name w:val="Hyperlink"/>
    <w:basedOn w:val="a0"/>
    <w:unhideWhenUsed/>
    <w:rsid w:val="002040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nevo.co.il/psika_html/elyon/07031480-t01-e.htm"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s://www.nevo.co.il/psika_html/mechozi/ME-20-01-17590-44.ht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472D4"/>
    <w:rsid w:val="00B65812"/>
    <w:rsid w:val="00C137D5"/>
    <w:rsid w:val="00CC5512"/>
    <w:rsid w:val="00E9284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264963370</CasePartyID>
        <PartyTypeID>3</PartyTypeID>
        <ActivityStatusID>1</ActivityStatusID>
        <LegalEntityID>33187248</LegalEntityID>
        <CaseLegalEntityID>127361540</CaseLegalEntityID>
        <AssistantRoleID>27</AssistantRoleID>
        <AuthenticationTypeID>3</AuthenticationTypeID>
        <AuthenticationTypeName>חברות</AuthenticationTypeName>
        <LegalEntityNumber>513744136</LegalEntityNumber>
        <IsMainPartyType>true</IsMainPartyType>
        <CaseDisplayIdentifier>10498-04-22</CaseDisplayIdentifier>
        <CaseTypeID>10262</CaseTypeID>
        <CaseTypeName>תביעה לאחר הסדר התדיינויות במשפחה (תלה"מ)</CaseTypeName>
        <CaseName>בן-דוד נ' נתן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אסי סגל</FullName>
        <FirstName>אסי</FirstName>
        <LastName>סגל</LastName>
        <PartyPropertyName/>
        <AuthenticationTypeAndNumber>מ.ר. 62129</AuthenticationTypeAndNumber>
        <RepresentatedOrRepresentativesNames>נטלי נתן</RepresentatedOrRepresentativesNames>
        <RepresentatedOrRepresentativesCount>1</RepresentatedOrRepresentativesCount>
        <InvitedBy/>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240901680</CasePartyID>
        <PartyTypeID>2</PartyTypeID>
        <ActivityStatusID>1</ActivityStatusID>
        <PartyAliasID>21</PartyAliasID>
        <PartyAliasName>בא כוח נתבעים</PartyAliasName>
        <LegalEntityID>72112383</LegalEntityID>
        <CaseLegalEntityID>119731352</CaseLegalEntityID>
        <AuthenticationTypeID>4</AuthenticationTypeID>
        <AuthenticationTypeName>מ.ר.</AuthenticationTypeName>
        <LegalEntityNumber>62129</LegalEntityNumber>
        <IsMainPartyType>true</IsMainPartyType>
        <CaseDisplayIdentifier>10498-04-22</CaseDisplayIdentifier>
        <CaseTypeID>10262</CaseTypeID>
        <CaseTypeName>תביעה לאחר הסדר התדיינויות במשפחה (תלה"מ)</CaseTypeName>
        <CaseName>בן-דוד נ' נתן</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IsPublicationProhibited>false</IsPublicationProhibited>
        <PublicationProhibitedFullName>אסי סגל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מרדכי גד-אל נשיא</FullName>
        <FirstName>מרדכי</FirstName>
        <LastName>גד-אל נשיא</LastName>
        <PartyPropertyName/>
        <AuthenticationTypeAndNumber>מ.ר. 79605</AuthenticationTypeAndNumber>
        <RepresentatedOrRepresentativesNames>אלעד בן דוד</RepresentatedOrRepresentativesNames>
        <RepresentatedOrRepresentativesCount>1</RepresentatedOrRepresentativesCount>
        <InvitedBy/>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239613079</CasePartyID>
        <PartyTypeID>2</PartyTypeID>
        <ActivityStatusID>1</ActivityStatusID>
        <PartyAliasID>20</PartyAliasID>
        <PartyAliasName>בא כוח תובעים</PartyAliasName>
        <OrdinalNumber>1</OrdinalNumber>
        <LegalEntityID>76952659</LegalEntityID>
        <CaseLegalEntityID>119336997</CaseLegalEntityID>
        <AuthenticationTypeID>4</AuthenticationTypeID>
        <AuthenticationTypeName>מ.ר.</AuthenticationTypeName>
        <LegalEntityNumber>79605</LegalEntityNumber>
        <IsMainPartyType>true</IsMainPartyType>
        <CaseDisplayIdentifier>10498-04-22</CaseDisplayIdentifier>
        <CaseTypeID>10262</CaseTypeID>
        <CaseTypeName>תביעה לאחר הסדר התדיינויות במשפחה (תלה"מ)</CaseTypeName>
        <CaseName>בן-דוד נ' נתן</CaseName>
        <FullAddress/>
        <EmailAddress>nassilaw@outlook.com</EmailAddress>
        <MotionID>0</MotionID>
        <CasePleaID>0</CasePleaID>
        <LinkedCaseID>0</LinkedCaseID>
        <PartyID>1</PartyID>
        <CasePartyCategoryID>2</CasePartyCategoryID>
        <LegalEntityEmailAddressID>68168021</LegalEntityEmailAddressID>
        <PleaTypeID>4</PleaTypeID>
        <LawyerOfficeName>משרד עו"ד מרדכי גד-אל נשיא</LawyerOfficeName>
        <LawyerOfficeID>76952660</LawyerOfficeID>
        <GroupPartyAlias/>
        <IsConverted>false</IsConverted>
        <LegalEntityNameID>85166346</LegalEntityNameID>
        <RepresentatedNamesOfAssistant/>
        <LegalEntityTypeID>4</LegalEntityTypeID>
        <IsVerdictExists>false</IsVerdictExists>
        <IsAsirAzir>false</IsAsirAzir>
        <IsPublicationProhibited>false</IsPublicationProhibited>
        <PublicationProhibitedFullName>מרדכי גד-אל נשיא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אלעד בן דוד</FullName>
        <FirstName>אלעד</FirstName>
        <LastName>בן-דוד</LastName>
        <PartyPropertyName/>
        <AuthenticationTypeAndNumber>ת"ז 301639530</AuthenticationTypeAndNumber>
        <RepresentatedOrRepresentativesNames>מרדכי גד-אל נשיא</RepresentatedOrRepresentativesNames>
        <RepresentatedOrRepresentativesCount>1</RepresentatedOrRepresentativesCount>
        <InvitedBy/>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239613078</CasePartyID>
        <PartyTypeID>1</PartyTypeID>
        <ActivityStatusID>1</ActivityStatusID>
        <PartyAliasID>1</PartyAliasID>
        <PartyAliasName>תובע</PartyAliasName>
        <OrdinalNumber>1</OrdinalNumber>
        <LegalEntityID>73755480</LegalEntityID>
        <CaseLegalEntityID>119336996</CaseLegalEntityID>
        <AuthenticationTypeID>1</AuthenticationTypeID>
        <AuthenticationTypeName>ת"ז</AuthenticationTypeName>
        <LegalEntityNumber>301639530</LegalEntityNumber>
        <IsMainPartyType>true</IsMainPartyType>
        <CaseDisplayIdentifier>10498-04-22</CaseDisplayIdentifier>
        <CaseTypeID>10262</CaseTypeID>
        <CaseTypeName>תביעה לאחר הסדר התדיינויות במשפחה (תלה"מ)</CaseTypeName>
        <CaseName>בן-דוד נ' נתן</CaseName>
        <FullAddress>מוריה 8 אריאל </FullAddress>
        <MotionID>0</MotionID>
        <CasePleaID>0</CasePleaID>
        <FatherName>דרור</FatherName>
        <LinkedCaseID>0</LinkedCaseID>
        <PartyID>1</PartyID>
        <CasePartyCategoryID>2</CasePartyCategoryID>
        <LegalEntityAddressID>86381452</LegalEntityAddressID>
        <PleaTypeID>4</PleaTypeID>
        <GroupPartyAlias>תובעים</GroupPartyAlias>
        <IsConverted>false</IsConverted>
        <LegalEntityRegisteredNameID>5190557</LegalEntityRegisteredNameID>
        <LegalEntityNameID>92944212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אלעד בן דוד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נטלי נתן</FullName>
        <FirstName>נטלי</FirstName>
        <LastName>נתן</LastName>
        <PartyPropertyName/>
        <AuthenticationTypeAndNumber>ת"ז 302786868</AuthenticationTypeAndNumber>
        <RepresentatedOrRepresentativesNames>אסי סגל</RepresentatedOrRepresentativesNames>
        <RepresentatedOrRepresentativesCount>1</RepresentatedOrRepresentativesCount>
        <InvitedBy/>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239613080</CasePartyID>
        <PartyTypeID>1</PartyTypeID>
        <ActivityStatusID>1</ActivityStatusID>
        <PartyAliasID>2</PartyAliasID>
        <PartyAliasName>נתבע</PartyAliasName>
        <OrdinalNumber>1</OrdinalNumber>
        <LegalEntityID>78237550</LegalEntityID>
        <CaseLegalEntityID>119336998</CaseLegalEntityID>
        <AuthenticationTypeID>1</AuthenticationTypeID>
        <AuthenticationTypeName>ת"ז</AuthenticationTypeName>
        <LegalEntityNumber>302786868</LegalEntityNumber>
        <IsMainPartyType>true</IsMainPartyType>
        <CaseDisplayIdentifier>10498-04-22</CaseDisplayIdentifier>
        <CaseTypeID>10262</CaseTypeID>
        <CaseTypeName>תביעה לאחר הסדר התדיינויות במשפחה (תלה"מ)</CaseTypeName>
        <CaseName>בן-דוד נ' נתן</CaseName>
        <FullAddress>אבנר 5 אריאל </FullAddress>
        <EmailAddress>nataly15@gmail.com</EmailAddress>
        <MotionID>0</MotionID>
        <CasePleaID>0</CasePleaID>
        <FatherName>יצחק</FatherName>
        <LinkedCaseID>0</LinkedCaseID>
        <PartyID>2</PartyID>
        <CasePartyCategoryID>2</CasePartyCategoryID>
        <LegalEntityAddressID>86381453</LegalEntityAddressID>
        <LegalEntityEmailAddressID>68177191</LegalEntityEmailAddressID>
        <PleaTypeID>4</PleaTypeID>
        <GroupPartyAlias>נתבעים</GroupPartyAlias>
        <IsConverted>false</IsConverted>
        <LegalEntityRegisteredNameID>9179739</LegalEntityRegisteredNameID>
        <LegalEntityNameID>92944213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נתן</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2024-06-23T09:45:44.1128614+03:00</DecisionSignatureDate>
    <OpenCaseDate>2022-04-05T17:21:00+03:00</OpenCaseDate>
    <CaseFeeSum>0.000</CaseFeeSum>
    <DecisionTypeID>2</DecisionTypeID>
    <DecisionSignatureUserName>נאוה גדיש</DecisionSignatureUserName>
    <DecisionSignatureDateHebrew>2024-06-23T09:45:44.1128614+03:00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בן-דוד נ' נתן</CaseName>
    <DecisionNumberInCase>12</DecisionNumberInCase>
  </dt_Decision>
  <dt_DecisionCase>
    <DecisionID>0</DecisionID>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264963370</CasePartyID>
        <PartyTypeID>3</PartyTypeID>
        <ActivityStatusID>1</ActivityStatusID>
        <LegalEntityID>33187248</LegalEntityID>
        <CaseLegalEntityID>127361540</CaseLegalEntityID>
        <AssistantRoleID>27</AssistantRoleID>
        <AuthenticationTypeID>3</AuthenticationTypeID>
        <AuthenticationTypeName>חברות</AuthenticationTypeName>
        <LegalEntityNumber>513744136</LegalEntityNumber>
        <IsMainPartyType>true</IsMainPartyType>
        <CaseDisplayIdentifier>10498-04-22</CaseDisplayIdentifier>
        <CaseTypeID>10262</CaseTypeID>
        <CaseTypeName>תביעה לאחר הסדר התדיינויות במשפחה (תלה"מ)</CaseTypeName>
        <CaseName>בן-דוד נ' נתן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אסי סגל</FullName>
        <FirstName>אסי</FirstName>
        <LastName>סגל</LastName>
        <PartyPropertyName/>
        <AuthenticationTypeAndNumber>מ.ר. 62129</AuthenticationTypeAndNumber>
        <RepresentatedOrRepresentativesNames>נטלי נתן</RepresentatedOrRepresentativesNames>
        <RepresentatedOrRepresentativesCount>1</RepresentatedOrRepresentativesCount>
        <InvitedBy/>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240901680</CasePartyID>
        <PartyTypeID>2</PartyTypeID>
        <ActivityStatusID>1</ActivityStatusID>
        <PartyAliasID>21</PartyAliasID>
        <PartyAliasName>בא כוח נתבעים</PartyAliasName>
        <LegalEntityID>72112383</LegalEntityID>
        <CaseLegalEntityID>119731352</CaseLegalEntityID>
        <AuthenticationTypeID>4</AuthenticationTypeID>
        <AuthenticationTypeName>מ.ר.</AuthenticationTypeName>
        <LegalEntityNumber>62129</LegalEntityNumber>
        <IsMainPartyType>true</IsMainPartyType>
        <CaseDisplayIdentifier>10498-04-22</CaseDisplayIdentifier>
        <CaseTypeID>10262</CaseTypeID>
        <CaseTypeName>תביעה לאחר הסדר התדיינויות במשפחה (תלה"מ)</CaseTypeName>
        <CaseName>בן-דוד נ' נתן</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IsPublicationProhibited>false</IsPublicationProhibited>
        <PublicationProhibitedFullName>אסי סגל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מרדכי גד-אל נשיא</FullName>
        <FirstName>מרדכי</FirstName>
        <LastName>גד-אל נשיא</LastName>
        <PartyPropertyName/>
        <AuthenticationTypeAndNumber>מ.ר. 79605</AuthenticationTypeAndNumber>
        <RepresentatedOrRepresentativesNames>אלעד בן דוד</RepresentatedOrRepresentativesNames>
        <RepresentatedOrRepresentativesCount>1</RepresentatedOrRepresentativesCount>
        <InvitedBy/>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239613079</CasePartyID>
        <PartyTypeID>2</PartyTypeID>
        <ActivityStatusID>1</ActivityStatusID>
        <PartyAliasID>20</PartyAliasID>
        <PartyAliasName>בא כוח תובעים</PartyAliasName>
        <OrdinalNumber>1</OrdinalNumber>
        <LegalEntityID>76952659</LegalEntityID>
        <CaseLegalEntityID>119336997</CaseLegalEntityID>
        <AuthenticationTypeID>4</AuthenticationTypeID>
        <AuthenticationTypeName>מ.ר.</AuthenticationTypeName>
        <LegalEntityNumber>79605</LegalEntityNumber>
        <IsMainPartyType>true</IsMainPartyType>
        <CaseDisplayIdentifier>10498-04-22</CaseDisplayIdentifier>
        <CaseTypeID>10262</CaseTypeID>
        <CaseTypeName>תביעה לאחר הסדר התדיינויות במשפחה (תלה"מ)</CaseTypeName>
        <CaseName>בן-דוד נ' נתן</CaseName>
        <FullAddress/>
        <EmailAddress>nassilaw@outlook.com</EmailAddress>
        <MotionID>0</MotionID>
        <CasePleaID>0</CasePleaID>
        <LinkedCaseID>0</LinkedCaseID>
        <PartyID>1</PartyID>
        <CasePartyCategoryID>2</CasePartyCategoryID>
        <LegalEntityEmailAddressID>68168021</LegalEntityEmailAddressID>
        <PleaTypeID>4</PleaTypeID>
        <LawyerOfficeName>משרד עו"ד מרדכי גד-אל נשיא</LawyerOfficeName>
        <LawyerOfficeID>76952660</LawyerOfficeID>
        <GroupPartyAlias/>
        <IsConverted>false</IsConverted>
        <LegalEntityNameID>85166346</LegalEntityNameID>
        <RepresentatedNamesOfAssistant/>
        <LegalEntityTypeID>4</LegalEntityTypeID>
        <IsVerdictExists>false</IsVerdictExists>
        <IsAsirAzir>false</IsAsirAzir>
        <IsPublicationProhibited>false</IsPublicationProhibited>
        <PublicationProhibitedFullName>מרדכי גד-אל נשיא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אלעד בן דוד</FullName>
        <FirstName>אלעד</FirstName>
        <LastName>בן-דוד</LastName>
        <PartyPropertyName/>
        <AuthenticationTypeAndNumber>ת"ז 301639530</AuthenticationTypeAndNumber>
        <RepresentatedOrRepresentativesNames>מרדכי גד-אל נשיא</RepresentatedOrRepresentativesNames>
        <RepresentatedOrRepresentativesCount>1</RepresentatedOrRepresentativesCount>
        <InvitedBy/>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239613078</CasePartyID>
        <PartyTypeID>1</PartyTypeID>
        <ActivityStatusID>1</ActivityStatusID>
        <PartyAliasID>1</PartyAliasID>
        <PartyAliasName>תובע</PartyAliasName>
        <OrdinalNumber>1</OrdinalNumber>
        <LegalEntityID>73755480</LegalEntityID>
        <CaseLegalEntityID>119336996</CaseLegalEntityID>
        <AuthenticationTypeID>1</AuthenticationTypeID>
        <AuthenticationTypeName>ת"ז</AuthenticationTypeName>
        <LegalEntityNumber>301639530</LegalEntityNumber>
        <IsMainPartyType>true</IsMainPartyType>
        <CaseDisplayIdentifier>10498-04-22</CaseDisplayIdentifier>
        <CaseTypeID>10262</CaseTypeID>
        <CaseTypeName>תביעה לאחר הסדר התדיינויות במשפחה (תלה"מ)</CaseTypeName>
        <CaseName>בן-דוד נ' נתן</CaseName>
        <FullAddress>מוריה 8 אריאל </FullAddress>
        <MotionID>0</MotionID>
        <CasePleaID>0</CasePleaID>
        <FatherName>דרור</FatherName>
        <LinkedCaseID>0</LinkedCaseID>
        <PartyID>1</PartyID>
        <CasePartyCategoryID>2</CasePartyCategoryID>
        <LegalEntityAddressID>86381452</LegalEntityAddressID>
        <PleaTypeID>4</PleaTypeID>
        <GroupPartyAlias>תובעים</GroupPartyAlias>
        <IsConverted>false</IsConverted>
        <LegalEntityRegisteredNameID>5190557</LegalEntityRegisteredNameID>
        <LegalEntityNameID>92944212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אלעד בן דוד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נטלי נתן</FullName>
        <FirstName>נטלי</FirstName>
        <LastName>נתן</LastName>
        <PartyPropertyName/>
        <AuthenticationTypeAndNumber>ת"ז 302786868</AuthenticationTypeAndNumber>
        <RepresentatedOrRepresentativesNames>אסי סגל</RepresentatedOrRepresentativesNames>
        <RepresentatedOrRepresentativesCount>1</RepresentatedOrRepresentativesCount>
        <InvitedBy/>
        <CaseID>79185237</CaseID>
        <CaseJudicialPersonPresentationDS>
          <CaseJudicalPersonActive>
            <CaseID>79185237</CaseID>
            <JudicialPersonID>028034890@GOV.IL</JudicialPersonID>
            <JudicialPersonTypeID>1</JudicialPersonTypeID>
            <JudicialTypeID>1</JudicialTypeID>
            <IsChairman>false</IsChairman>
            <TreatmentStartDate>2022-04-06T10:05:22.09+03:00</TreatmentStartDate>
            <TreatmentFinishDate>9999-12-31T23:59:59+02:00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239613080</CasePartyID>
        <PartyTypeID>1</PartyTypeID>
        <ActivityStatusID>1</ActivityStatusID>
        <PartyAliasID>2</PartyAliasID>
        <PartyAliasName>נתבע</PartyAliasName>
        <OrdinalNumber>1</OrdinalNumber>
        <LegalEntityID>78237550</LegalEntityID>
        <CaseLegalEntityID>119336998</CaseLegalEntityID>
        <AuthenticationTypeID>1</AuthenticationTypeID>
        <AuthenticationTypeName>ת"ז</AuthenticationTypeName>
        <LegalEntityNumber>302786868</LegalEntityNumber>
        <IsMainPartyType>true</IsMainPartyType>
        <CaseDisplayIdentifier>10498-04-22</CaseDisplayIdentifier>
        <CaseTypeID>10262</CaseTypeID>
        <CaseTypeName>תביעה לאחר הסדר התדיינויות במשפחה (תלה"מ)</CaseTypeName>
        <CaseName>בן-דוד נ' נתן</CaseName>
        <FullAddress>אבנר 5 אריאל </FullAddress>
        <EmailAddress>nataly15@gmail.com</EmailAddress>
        <MotionID>0</MotionID>
        <CasePleaID>0</CasePleaID>
        <FatherName>יצחק</FatherName>
        <LinkedCaseID>0</LinkedCaseID>
        <PartyID>2</PartyID>
        <CasePartyCategoryID>2</CasePartyCategoryID>
        <LegalEntityAddressID>86381453</LegalEntityAddressID>
        <LegalEntityEmailAddressID>68177191</LegalEntityEmailAddressID>
        <PleaTypeID>4</PleaTypeID>
        <GroupPartyAlias>נתבעים</GroupPartyAlias>
        <IsConverted>false</IsConverted>
        <LegalEntityRegisteredNameID>9179739</LegalEntityRegisteredNameID>
        <LegalEntityNameID>92944213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נתן</PublicationProhibitedFullName>
      </CaseParties>
    </CasePartiesSelectionDS>
    <CaseName>בן-דוד נ' נתן</CaseName>
    <CaseDisplayIdentifier>10498-04-22</CaseDisplayIdentifier>
    <CaseInterestID>10118</CaseInterestID>
    <CaseTypeShortName>תלה"מ</CaseTypeShortName>
  </dt_DecisionCase>
  <dt_DecisionJudgePanel>
    <JudgeID>028034890@GOV.IL</JudgeID>
    <DisplayName>נאוה גדיש</DisplayName>
    <RoleName>שופט</RoleName>
    <UserTitleName>שופטת</UserTitleName>
  </dt_DecisionJudgePanel>
  <dt_LegalEntityDetails>
    <Fax>03-5251661</Fax>
    <Phone>03-5475778</Phone>
    <AddressDesc>כניסה A קומה 6</AddressDesc>
    <PartyID>2</PartyID>
    <PartyTypeID>2</PartyTypeID>
    <DecisionID>0</DecisionID>
    <StreetName>בן גוריון 11</StreetName>
    <CityName>רמת גן</CityName>
    <FullName>אסי סגל</FullName>
    <Email>office@s4law.net</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PartyID>1</PartyID>
    <PartyTypeID>1</PartyTypeID>
    <DecisionID>0</DecisionID>
    <StreetName>מוריה 8</StreetName>
    <CityName>אריאל</CityName>
    <FullName>אלעד בן דוד</FullName>
    <IsPublicationProhibited>false</IsPublicationProhibited>
  </dt_LegalEntityDetails>
  <dt_LegalEntityDetails>
    <AddressDesc>בניין B, קומה 16, דירה 71</AddressDesc>
    <PartyID>1</PartyID>
    <PartyTypeID>2</PartyTypeID>
    <DecisionID>0</DecisionID>
    <StreetName>יצחק נבון 21</StreetName>
    <CityName>קריית אונו</CityName>
    <FullName>מרדכי גד-אל נשיא</FullName>
    <Email>gadel.law@gmail.com</Email>
    <IsPublicationProhibited>false</IsPublicationProhibited>
  </dt_LegalEntityDetails>
  <dt_LegalEntityDetails>
    <PartyID>2</PartyID>
    <PartyTypeID>1</PartyTypeID>
    <DecisionID>0</DecisionID>
    <StreetName>אבנר 5</StreetName>
    <CityName>אריאל</CityName>
    <FullName>נטלי נתן</FullName>
    <Email>nataly15@gmail.com</Email>
    <IsPublicationProhibited>false</IsPublicationProhibited>
  </dt_LegalEntityDetails>
  <dt_CaseJudicalPersonActive>
    <CaseJudicalPerson>שופטת נאוה גדיש</CaseJudicalPerson>
  </dt_CaseJudicalPersonActive>
  <dt_Sitting>
    <PreviousMeetingDate>2024-01-22T12:30:00+02:00</PreviousMeetingDate>
    <PreviousSittingTypeID>2</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8D2E0656-7646-4572-A681-0B304EB09F2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3387</Words>
  <Characters>16936</Characters>
  <Application>Microsoft Office Word</Application>
  <DocSecurity>0</DocSecurity>
  <Lines>141</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2024-07-30T10:48:00Z</dcterms:created>
  <dcterms:modified xsi:type="dcterms:W3CDTF">2024-07-30T10:48:00Z</dcterms:modified>
</cp:coreProperties>
</file>